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6ED6A" w14:textId="77777777" w:rsidR="00736712" w:rsidRDefault="00FA535C" w:rsidP="00736712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jc w:val="both"/>
        <w:rPr>
          <w:rFonts w:ascii="Trebuchet MS" w:hAnsi="Trebuchet MS"/>
        </w:rPr>
      </w:pPr>
      <w:r w:rsidRPr="00C1492D">
        <w:rPr>
          <w:rFonts w:ascii="Trebuchet MS" w:hAnsi="Trebuchet MS"/>
        </w:rPr>
        <w:tab/>
      </w:r>
      <w:r w:rsidRPr="00C1492D">
        <w:rPr>
          <w:rFonts w:ascii="Trebuchet MS" w:hAnsi="Trebuchet MS"/>
        </w:rPr>
        <w:tab/>
      </w:r>
      <w:r w:rsidR="00736712">
        <w:rPr>
          <w:rFonts w:ascii="Trebuchet MS" w:hAnsi="Trebuchet MS"/>
        </w:rPr>
        <w:tab/>
      </w:r>
      <w:r w:rsidR="00736712">
        <w:rPr>
          <w:rFonts w:ascii="Trebuchet MS" w:hAnsi="Trebuchet MS"/>
        </w:rPr>
        <w:tab/>
      </w:r>
    </w:p>
    <w:p w14:paraId="71B433DD" w14:textId="77777777" w:rsidR="00214885" w:rsidRDefault="00214885" w:rsidP="00555978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jc w:val="both"/>
        <w:rPr>
          <w:rFonts w:ascii="Trebuchet MS" w:hAnsi="Trebuchet MS"/>
        </w:rPr>
      </w:pPr>
    </w:p>
    <w:p w14:paraId="54FAB714" w14:textId="77777777" w:rsidR="001F1D1C" w:rsidRPr="001F1D1C" w:rsidRDefault="001F1D1C" w:rsidP="001F1D1C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1F1D1C">
        <w:rPr>
          <w:rFonts w:eastAsia="Times New Roman"/>
          <w:b/>
          <w:bCs/>
          <w:color w:val="000000"/>
          <w:bdr w:val="none" w:sz="0" w:space="0" w:color="auto" w:frame="1"/>
          <w:lang w:val="en-US"/>
        </w:rPr>
        <w:br/>
      </w:r>
    </w:p>
    <w:tbl>
      <w:tblPr>
        <w:tblW w:w="97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2400"/>
        <w:gridCol w:w="2430"/>
        <w:gridCol w:w="3240"/>
      </w:tblGrid>
      <w:tr w:rsidR="001F1D1C" w:rsidRPr="001F1D1C" w14:paraId="288F785B" w14:textId="77777777" w:rsidTr="00C71995">
        <w:tc>
          <w:tcPr>
            <w:tcW w:w="979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14E6BEF" w14:textId="04AFAD1F" w:rsidR="001F1D1C" w:rsidRPr="0020195C" w:rsidRDefault="001F1D1C" w:rsidP="00C71995">
            <w:pPr>
              <w:jc w:val="center"/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 xml:space="preserve">FIŞA POSTULUI </w:t>
            </w:r>
          </w:p>
        </w:tc>
      </w:tr>
      <w:tr w:rsidR="001F1D1C" w:rsidRPr="001F1D1C" w14:paraId="2D76989C" w14:textId="77777777" w:rsidTr="00C71995">
        <w:tc>
          <w:tcPr>
            <w:tcW w:w="979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3090E4E" w14:textId="146BA105" w:rsidR="001F1D1C" w:rsidRPr="001F1D1C" w:rsidRDefault="001528B7" w:rsidP="0023475E">
            <w:pPr>
              <w:jc w:val="center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bdr w:val="none" w:sz="0" w:space="0" w:color="auto" w:frame="1"/>
                <w:lang w:val="en-US"/>
              </w:rPr>
              <w:t>Nr</w:t>
            </w:r>
            <w:proofErr w:type="spellEnd"/>
            <w:r>
              <w:rPr>
                <w:rFonts w:eastAsia="Times New Roman"/>
                <w:b/>
                <w:bCs/>
                <w:bdr w:val="none" w:sz="0" w:space="0" w:color="auto" w:frame="1"/>
                <w:lang w:val="en-US"/>
              </w:rPr>
              <w:t>. 265</w:t>
            </w:r>
          </w:p>
        </w:tc>
      </w:tr>
      <w:tr w:rsidR="001F1D1C" w:rsidRPr="001F1D1C" w14:paraId="7D04C23F" w14:textId="77777777" w:rsidTr="00C71995">
        <w:tc>
          <w:tcPr>
            <w:tcW w:w="979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39C95D15" w14:textId="77777777" w:rsidR="001F1D1C" w:rsidRPr="001F1D1C" w:rsidRDefault="001F1D1C" w:rsidP="001F1D1C">
            <w:pPr>
              <w:rPr>
                <w:rFonts w:eastAsia="Times New Roman"/>
                <w:lang w:val="en-US"/>
              </w:rPr>
            </w:pPr>
          </w:p>
        </w:tc>
      </w:tr>
      <w:tr w:rsidR="001F1D1C" w:rsidRPr="001F1D1C" w14:paraId="2F4A363E" w14:textId="77777777" w:rsidTr="00C71995">
        <w:tc>
          <w:tcPr>
            <w:tcW w:w="9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CE000" w14:textId="77777777" w:rsidR="001F1D1C" w:rsidRPr="001F1D1C" w:rsidRDefault="001F1D1C" w:rsidP="001F1D1C">
            <w:pPr>
              <w:rPr>
                <w:rFonts w:eastAsia="Times New Roman"/>
                <w:lang w:val="en-US"/>
              </w:rPr>
            </w:pPr>
          </w:p>
        </w:tc>
      </w:tr>
      <w:tr w:rsidR="001F1D1C" w:rsidRPr="001F1D1C" w14:paraId="61B64B11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0FC4FC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Denumirea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postului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04D6EE" w14:textId="642F1B3E" w:rsidR="001F1D1C" w:rsidRPr="0020195C" w:rsidRDefault="00736712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eastAsia="Times New Roman" w:hAnsi="Trebuchet MS"/>
                <w:lang w:val="en-US"/>
              </w:rPr>
              <w:t xml:space="preserve"> CONSILIER</w:t>
            </w:r>
          </w:p>
        </w:tc>
      </w:tr>
      <w:tr w:rsidR="001F1D1C" w:rsidRPr="001F1D1C" w14:paraId="65E056D3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AA684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Nivelul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postului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82D989" w14:textId="7236F86C" w:rsidR="001F1D1C" w:rsidRPr="0020195C" w:rsidRDefault="00736712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lang w:val="en-US"/>
              </w:rPr>
              <w:t>Funcție</w:t>
            </w:r>
            <w:proofErr w:type="spellEnd"/>
            <w:r w:rsidRPr="0020195C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lang w:val="en-US"/>
              </w:rPr>
              <w:t>publică</w:t>
            </w:r>
            <w:proofErr w:type="spellEnd"/>
            <w:r w:rsidRPr="0020195C">
              <w:rPr>
                <w:rFonts w:ascii="Trebuchet MS" w:eastAsia="Times New Roman" w:hAnsi="Trebuchet MS"/>
                <w:lang w:val="en-US"/>
              </w:rPr>
              <w:t xml:space="preserve"> de </w:t>
            </w:r>
            <w:proofErr w:type="spellStart"/>
            <w:r w:rsidRPr="0020195C">
              <w:rPr>
                <w:rFonts w:ascii="Trebuchet MS" w:eastAsia="Times New Roman" w:hAnsi="Trebuchet MS"/>
                <w:lang w:val="en-US"/>
              </w:rPr>
              <w:t>execuție</w:t>
            </w:r>
            <w:proofErr w:type="spellEnd"/>
          </w:p>
        </w:tc>
      </w:tr>
      <w:tr w:rsidR="001F1D1C" w:rsidRPr="001F1D1C" w14:paraId="49414DBA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FD8CE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Clasa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DD5636" w14:textId="1503793A" w:rsidR="001F1D1C" w:rsidRPr="0020195C" w:rsidRDefault="00736712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eastAsia="Times New Roman" w:hAnsi="Trebuchet MS"/>
                <w:lang w:val="en-US"/>
              </w:rPr>
              <w:t xml:space="preserve"> I</w:t>
            </w:r>
          </w:p>
        </w:tc>
      </w:tr>
      <w:tr w:rsidR="001F1D1C" w:rsidRPr="001F1D1C" w14:paraId="7F6422CD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4FB8ED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Gradul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profesional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64C91" w14:textId="76A5B7D4" w:rsidR="001F1D1C" w:rsidRPr="0020195C" w:rsidRDefault="00736712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eastAsia="Times New Roman" w:hAnsi="Trebuchet MS"/>
                <w:lang w:val="en-US"/>
              </w:rPr>
              <w:t xml:space="preserve"> Superior</w:t>
            </w:r>
          </w:p>
        </w:tc>
      </w:tr>
      <w:tr w:rsidR="001F1D1C" w:rsidRPr="001F1D1C" w14:paraId="45766699" w14:textId="77777777" w:rsidTr="00C71995">
        <w:tc>
          <w:tcPr>
            <w:tcW w:w="9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8014B" w14:textId="77777777" w:rsidR="001F1D1C" w:rsidRPr="0020195C" w:rsidRDefault="001F1D1C" w:rsidP="001F1D1C">
            <w:pPr>
              <w:jc w:val="center"/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>Descrierea</w:t>
            </w:r>
            <w:proofErr w:type="spellEnd"/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>postului</w:t>
            </w:r>
            <w:proofErr w:type="spellEnd"/>
          </w:p>
        </w:tc>
      </w:tr>
      <w:tr w:rsidR="001F1D1C" w:rsidRPr="001F1D1C" w14:paraId="20A84B89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AD8F1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Scopul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principal al postului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vertAlign w:val="superscript"/>
                <w:lang w:val="en-US"/>
              </w:rPr>
              <w:t>2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717BD4" w14:textId="11DF3C42" w:rsidR="001F1D1C" w:rsidRPr="0020195C" w:rsidRDefault="00D34B2B" w:rsidP="001528B7">
            <w:pPr>
              <w:ind w:right="141"/>
              <w:jc w:val="both"/>
              <w:rPr>
                <w:rFonts w:ascii="Trebuchet MS" w:eastAsia="Times New Roman" w:hAnsi="Trebuchet MS"/>
                <w:lang w:val="en-US"/>
              </w:rPr>
            </w:pPr>
            <w:proofErr w:type="spellStart"/>
            <w:r>
              <w:rPr>
                <w:rFonts w:ascii="Trebuchet MS" w:eastAsia="Times New Roman" w:hAnsi="Trebuchet MS"/>
                <w:lang w:val="en-US"/>
              </w:rPr>
              <w:t>evidența</w:t>
            </w:r>
            <w:proofErr w:type="spellEnd"/>
            <w:r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lang w:val="en-US"/>
              </w:rPr>
              <w:t>prevederilor</w:t>
            </w:r>
            <w:proofErr w:type="spellEnd"/>
            <w:r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lang w:val="en-US"/>
              </w:rPr>
              <w:t>bugetare</w:t>
            </w:r>
            <w:proofErr w:type="spellEnd"/>
            <w:r>
              <w:rPr>
                <w:rFonts w:ascii="Trebuchet MS" w:eastAsia="Times New Roman" w:hAnsi="Trebuchet MS"/>
                <w:lang w:val="en-US"/>
              </w:rPr>
              <w:t xml:space="preserve"> </w:t>
            </w:r>
          </w:p>
        </w:tc>
      </w:tr>
      <w:tr w:rsidR="00C71995" w:rsidRPr="001F1D1C" w14:paraId="47BC933D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8FC61" w14:textId="77777777" w:rsidR="00C71995" w:rsidRPr="008221F6" w:rsidRDefault="00C71995" w:rsidP="00C71995">
            <w:pPr>
              <w:rPr>
                <w:rFonts w:ascii="Trebuchet MS" w:eastAsia="Times New Roman" w:hAnsi="Trebuchet MS"/>
                <w:b/>
                <w:bdr w:val="none" w:sz="0" w:space="0" w:color="auto" w:frame="1"/>
                <w:lang w:val="en-US"/>
              </w:rPr>
            </w:pPr>
            <w:proofErr w:type="spellStart"/>
            <w:r w:rsidRPr="008221F6">
              <w:rPr>
                <w:rFonts w:ascii="Trebuchet MS" w:eastAsia="Times New Roman" w:hAnsi="Trebuchet MS"/>
                <w:b/>
                <w:bdr w:val="none" w:sz="0" w:space="0" w:color="auto" w:frame="1"/>
                <w:lang w:val="en-US"/>
              </w:rPr>
              <w:t>Atribuţiile</w:t>
            </w:r>
            <w:proofErr w:type="spellEnd"/>
            <w:r w:rsidRPr="008221F6">
              <w:rPr>
                <w:rFonts w:ascii="Trebuchet MS" w:eastAsia="Times New Roman" w:hAnsi="Trebuchet MS"/>
                <w:b/>
                <w:bdr w:val="none" w:sz="0" w:space="0" w:color="auto" w:frame="1"/>
                <w:lang w:val="en-US"/>
              </w:rPr>
              <w:t xml:space="preserve"> postului</w:t>
            </w:r>
            <w:r w:rsidRPr="008221F6">
              <w:rPr>
                <w:rFonts w:ascii="Trebuchet MS" w:eastAsia="Times New Roman" w:hAnsi="Trebuchet MS"/>
                <w:b/>
                <w:bdr w:val="none" w:sz="0" w:space="0" w:color="auto" w:frame="1"/>
                <w:vertAlign w:val="superscript"/>
                <w:lang w:val="en-US"/>
              </w:rPr>
              <w:t>3</w:t>
            </w:r>
            <w:r w:rsidRPr="008221F6">
              <w:rPr>
                <w:rFonts w:ascii="Trebuchet MS" w:eastAsia="Times New Roman" w:hAnsi="Trebuchet MS"/>
                <w:b/>
                <w:bdr w:val="none" w:sz="0" w:space="0" w:color="auto" w:frame="1"/>
                <w:lang w:val="en-US"/>
              </w:rPr>
              <w:t>)</w:t>
            </w:r>
          </w:p>
          <w:p w14:paraId="7EB3F3D5" w14:textId="77777777" w:rsidR="00C71995" w:rsidRPr="0020195C" w:rsidRDefault="00C71995" w:rsidP="001F1D1C">
            <w:pPr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4C33F" w14:textId="77777777" w:rsidR="00C71995" w:rsidRPr="00BB3FC7" w:rsidRDefault="00C71995" w:rsidP="00C71995">
            <w:pPr>
              <w:pStyle w:val="ListParagraph"/>
              <w:numPr>
                <w:ilvl w:val="0"/>
                <w:numId w:val="29"/>
              </w:numPr>
              <w:tabs>
                <w:tab w:val="left" w:pos="408"/>
              </w:tabs>
              <w:spacing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Îndeplinește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sarcinile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de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serviciu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cu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profesionalism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,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imparțialitate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și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în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conformitate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cu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prevederile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și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reglementările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legale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>;</w:t>
            </w:r>
          </w:p>
          <w:p w14:paraId="0332ED34" w14:textId="77777777" w:rsidR="00C71995" w:rsidRPr="00BB3FC7" w:rsidRDefault="00C71995" w:rsidP="00C71995">
            <w:pPr>
              <w:pStyle w:val="ListParagraph"/>
              <w:numPr>
                <w:ilvl w:val="0"/>
                <w:numId w:val="29"/>
              </w:numPr>
              <w:tabs>
                <w:tab w:val="left" w:pos="408"/>
              </w:tabs>
              <w:spacing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Îndeplinește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atribuțiile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ce-i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revin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pe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funcția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pe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care o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deține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,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precum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și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sarcinile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primite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de la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șeful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ierarhic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superior,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în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conformitate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cu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fișa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postului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,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în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termenele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stabilite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>;</w:t>
            </w:r>
          </w:p>
          <w:p w14:paraId="53C2A8E6" w14:textId="77777777" w:rsidR="00C71995" w:rsidRPr="00BB3FC7" w:rsidRDefault="00C71995" w:rsidP="00C71995">
            <w:pPr>
              <w:pStyle w:val="ListParagraph"/>
              <w:numPr>
                <w:ilvl w:val="0"/>
                <w:numId w:val="29"/>
              </w:numPr>
              <w:tabs>
                <w:tab w:val="left" w:pos="408"/>
              </w:tabs>
              <w:spacing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Respectă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programul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de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lucru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,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folosește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timpul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de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muncă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exclusiv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pentru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îndeplinirea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sarcinilor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de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serviciu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>;</w:t>
            </w:r>
          </w:p>
          <w:p w14:paraId="6DD672EE" w14:textId="77777777" w:rsidR="00C71995" w:rsidRPr="00BB3FC7" w:rsidRDefault="00C71995" w:rsidP="00C71995">
            <w:pPr>
              <w:pStyle w:val="ListParagraph"/>
              <w:numPr>
                <w:ilvl w:val="0"/>
                <w:numId w:val="29"/>
              </w:numPr>
              <w:tabs>
                <w:tab w:val="left" w:pos="408"/>
              </w:tabs>
              <w:spacing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Manifestă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un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interes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continuu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pentru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instruirea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şi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perfecţionarea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profesională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,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precum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şi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pentru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activitatea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pe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care o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desfăşoară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,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în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vederea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creşterii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calităţii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muncii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sale;</w:t>
            </w:r>
          </w:p>
          <w:p w14:paraId="57040A3F" w14:textId="77777777" w:rsidR="00C71995" w:rsidRPr="00BB3FC7" w:rsidRDefault="00C71995" w:rsidP="00C71995">
            <w:pPr>
              <w:pStyle w:val="ListParagraph"/>
              <w:numPr>
                <w:ilvl w:val="0"/>
                <w:numId w:val="29"/>
              </w:numPr>
              <w:tabs>
                <w:tab w:val="left" w:pos="408"/>
              </w:tabs>
              <w:spacing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Respectă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normele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de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echipare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şi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utilizare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corectă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a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echipamentului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de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lucru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specific,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curăţenia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la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locul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de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muncă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,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igiena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personală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şi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comportamentul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adecvat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condiţiilor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de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activitate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>;</w:t>
            </w:r>
          </w:p>
          <w:p w14:paraId="510A0168" w14:textId="77777777" w:rsidR="00C71995" w:rsidRPr="00BB3FC7" w:rsidRDefault="00C71995" w:rsidP="00C71995">
            <w:pPr>
              <w:pStyle w:val="ListParagraph"/>
              <w:numPr>
                <w:ilvl w:val="0"/>
                <w:numId w:val="29"/>
              </w:numPr>
              <w:tabs>
                <w:tab w:val="left" w:pos="408"/>
              </w:tabs>
              <w:spacing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Folosește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în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gramStart"/>
            <w:r w:rsidRPr="00BB3FC7">
              <w:rPr>
                <w:rFonts w:ascii="Trebuchet MS" w:eastAsia="Times New Roman" w:hAnsi="Trebuchet MS"/>
                <w:lang w:val="en-US"/>
              </w:rPr>
              <w:t xml:space="preserve">mod 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corespunzător</w:t>
            </w:r>
            <w:proofErr w:type="spellEnd"/>
            <w:proofErr w:type="gram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mijloacele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și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dotările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materiale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repartizate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spre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utilizare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 (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echipament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electronic,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mobilier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,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consumabile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>, etc.);</w:t>
            </w:r>
          </w:p>
          <w:p w14:paraId="07E4C98D" w14:textId="77777777" w:rsidR="00C71995" w:rsidRPr="00BB3FC7" w:rsidRDefault="00C71995" w:rsidP="00C71995">
            <w:pPr>
              <w:pStyle w:val="ListParagraph"/>
              <w:numPr>
                <w:ilvl w:val="0"/>
                <w:numId w:val="29"/>
              </w:numPr>
              <w:tabs>
                <w:tab w:val="left" w:pos="408"/>
              </w:tabs>
              <w:spacing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Manifestă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interes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și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inițiativă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în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vederea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bunei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desfăşurări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a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activității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sale,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înaintând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ierarhic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orice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propunere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ce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ar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putea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duce la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creşterea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calităţii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muncii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prestate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,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pentru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a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primi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acordul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scris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în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vederea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aplicarii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acesteia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>;</w:t>
            </w:r>
          </w:p>
          <w:p w14:paraId="6F14E6BC" w14:textId="77777777" w:rsidR="00C71995" w:rsidRPr="00BB3FC7" w:rsidRDefault="00C71995" w:rsidP="00C71995">
            <w:pPr>
              <w:pStyle w:val="ListParagraph"/>
              <w:numPr>
                <w:ilvl w:val="0"/>
                <w:numId w:val="29"/>
              </w:numPr>
              <w:tabs>
                <w:tab w:val="left" w:pos="408"/>
              </w:tabs>
              <w:spacing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Efectuează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controalele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medicale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dispuse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și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decontate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de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către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angajator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și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informează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angajatorul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de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existența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oricărei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boli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contagioase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sau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care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poate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afecta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îndeplinirea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atribuțiilor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de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serviciu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>;</w:t>
            </w:r>
          </w:p>
          <w:p w14:paraId="0FE4A333" w14:textId="77777777" w:rsidR="00C71995" w:rsidRPr="00BB3FC7" w:rsidRDefault="00C71995" w:rsidP="00C71995">
            <w:pPr>
              <w:pStyle w:val="ListParagraph"/>
              <w:numPr>
                <w:ilvl w:val="0"/>
                <w:numId w:val="29"/>
              </w:numPr>
              <w:tabs>
                <w:tab w:val="left" w:pos="408"/>
              </w:tabs>
              <w:spacing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Respectă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obligația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de a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nu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uza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de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calitatea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pe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care o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deține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în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cadrul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Ministerului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Sănătății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pentru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realizarea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unor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interese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personale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>;</w:t>
            </w:r>
          </w:p>
          <w:p w14:paraId="51559A64" w14:textId="77777777" w:rsidR="00C71995" w:rsidRPr="00BB3FC7" w:rsidRDefault="00C71995" w:rsidP="00C71995">
            <w:pPr>
              <w:pStyle w:val="ListParagraph"/>
              <w:numPr>
                <w:ilvl w:val="0"/>
                <w:numId w:val="29"/>
              </w:numPr>
              <w:tabs>
                <w:tab w:val="left" w:pos="408"/>
              </w:tabs>
              <w:spacing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Respectă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prevederile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legislației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din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domeniul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securității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şi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sănătății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în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muncă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,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în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domeniul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lastRenderedPageBreak/>
              <w:t>situaţiilor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de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urgentă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și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măsurile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de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aplicare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a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acestora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>;</w:t>
            </w:r>
          </w:p>
          <w:p w14:paraId="5C10D760" w14:textId="77777777" w:rsidR="00C71995" w:rsidRPr="00BB3FC7" w:rsidRDefault="00C71995" w:rsidP="00C71995">
            <w:pPr>
              <w:pStyle w:val="ListParagraph"/>
              <w:numPr>
                <w:ilvl w:val="0"/>
                <w:numId w:val="29"/>
              </w:numPr>
              <w:tabs>
                <w:tab w:val="left" w:pos="408"/>
              </w:tabs>
              <w:spacing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r w:rsidRPr="00BB3FC7">
              <w:rPr>
                <w:rFonts w:ascii="Trebuchet MS" w:eastAsia="Times New Roman" w:hAnsi="Trebuchet MS"/>
                <w:lang w:val="en-US"/>
              </w:rPr>
              <w:t xml:space="preserve">Are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comportament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și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ținută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conforme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cu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statutul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și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prestigiul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instituției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>;</w:t>
            </w:r>
          </w:p>
          <w:p w14:paraId="0D23710B" w14:textId="77777777" w:rsidR="00C71995" w:rsidRPr="00BB3FC7" w:rsidRDefault="00C71995" w:rsidP="00C71995">
            <w:pPr>
              <w:pStyle w:val="ListParagraph"/>
              <w:numPr>
                <w:ilvl w:val="0"/>
                <w:numId w:val="29"/>
              </w:numPr>
              <w:tabs>
                <w:tab w:val="left" w:pos="408"/>
              </w:tabs>
              <w:spacing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Păstrează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confidențialitatea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informațiilor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și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documentelor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de care </w:t>
            </w:r>
            <w:proofErr w:type="spellStart"/>
            <w:proofErr w:type="gramStart"/>
            <w:r w:rsidRPr="00BB3FC7">
              <w:rPr>
                <w:rFonts w:ascii="Trebuchet MS" w:eastAsia="Times New Roman" w:hAnsi="Trebuchet MS"/>
                <w:lang w:val="en-US"/>
              </w:rPr>
              <w:t>ia</w:t>
            </w:r>
            <w:proofErr w:type="spellEnd"/>
            <w:proofErr w:type="gram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cunoștință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în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exercitarea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funcției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, cu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excepția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informațiilor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de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interes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public.</w:t>
            </w:r>
          </w:p>
          <w:p w14:paraId="23B46D71" w14:textId="77777777" w:rsidR="00C71995" w:rsidRPr="00BB3FC7" w:rsidRDefault="00C71995" w:rsidP="00C71995">
            <w:pPr>
              <w:pStyle w:val="ListParagraph"/>
              <w:numPr>
                <w:ilvl w:val="0"/>
                <w:numId w:val="29"/>
              </w:numPr>
              <w:tabs>
                <w:tab w:val="left" w:pos="408"/>
              </w:tabs>
              <w:spacing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Răspunde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în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mod direct de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legalitatea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,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veridicitatea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şi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corectitudinea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lucrărilor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efectuate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și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a  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documentelor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şi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informaţiilor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transmise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Curţii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de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Conturi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a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României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şi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organelor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de control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abilitate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,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precum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şi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de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păstrarea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acestora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>;</w:t>
            </w:r>
          </w:p>
          <w:p w14:paraId="0DA6F6D3" w14:textId="77777777" w:rsidR="003A62B1" w:rsidRPr="00BB3FC7" w:rsidRDefault="003A62B1" w:rsidP="003A62B1">
            <w:pPr>
              <w:pStyle w:val="ListParagraph"/>
              <w:numPr>
                <w:ilvl w:val="0"/>
                <w:numId w:val="29"/>
              </w:numPr>
              <w:tabs>
                <w:tab w:val="left" w:pos="408"/>
              </w:tabs>
              <w:spacing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r w:rsidRPr="00BB3FC7">
              <w:rPr>
                <w:rFonts w:ascii="Trebuchet MS" w:hAnsi="Trebuchet MS"/>
                <w:lang w:val="it-IT"/>
              </w:rPr>
              <w:t>Răspunde de cunoașterea și aplicarea legislației în domeniul său de activitate;</w:t>
            </w:r>
          </w:p>
          <w:p w14:paraId="5957C1EC" w14:textId="77777777" w:rsidR="003A62B1" w:rsidRPr="00BB3FC7" w:rsidRDefault="003A62B1" w:rsidP="003A62B1">
            <w:pPr>
              <w:pStyle w:val="BodyTextIndent"/>
              <w:numPr>
                <w:ilvl w:val="0"/>
                <w:numId w:val="29"/>
              </w:numPr>
              <w:tabs>
                <w:tab w:val="left" w:pos="408"/>
              </w:tabs>
              <w:spacing w:after="0"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r w:rsidRPr="00BB3FC7">
              <w:rPr>
                <w:rFonts w:ascii="Trebuchet MS" w:hAnsi="Trebuchet MS"/>
              </w:rPr>
              <w:t>Rezolvă corespondența repartizată;</w:t>
            </w:r>
          </w:p>
          <w:p w14:paraId="16B764F3" w14:textId="77777777" w:rsidR="003A62B1" w:rsidRPr="00BB3FC7" w:rsidRDefault="003A62B1" w:rsidP="003A62B1">
            <w:pPr>
              <w:pStyle w:val="ListParagraph"/>
              <w:numPr>
                <w:ilvl w:val="0"/>
                <w:numId w:val="29"/>
              </w:numPr>
              <w:tabs>
                <w:tab w:val="left" w:pos="408"/>
              </w:tabs>
              <w:spacing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r w:rsidRPr="00BB3FC7">
              <w:rPr>
                <w:rFonts w:ascii="Trebuchet MS" w:hAnsi="Trebuchet MS"/>
              </w:rPr>
              <w:t xml:space="preserve"> Respectă termenele stabilite de conducere în realizarea lucrărilor repartizate;</w:t>
            </w:r>
          </w:p>
          <w:p w14:paraId="14A870C8" w14:textId="77777777" w:rsidR="003A62B1" w:rsidRPr="00BB3FC7" w:rsidRDefault="003A62B1" w:rsidP="003A62B1">
            <w:pPr>
              <w:pStyle w:val="ListParagraph"/>
              <w:numPr>
                <w:ilvl w:val="0"/>
                <w:numId w:val="29"/>
              </w:numPr>
              <w:tabs>
                <w:tab w:val="left" w:pos="408"/>
              </w:tabs>
              <w:spacing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Răspunde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de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îndeplinirea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atribuțiilor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ce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îi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revin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precum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și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a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atribuțiilor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ce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îi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sunt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delegate;</w:t>
            </w:r>
          </w:p>
          <w:p w14:paraId="1CFB6C78" w14:textId="77777777" w:rsidR="003A62B1" w:rsidRPr="00BB3FC7" w:rsidRDefault="003A62B1" w:rsidP="003A62B1">
            <w:pPr>
              <w:pStyle w:val="BodyTextIndent"/>
              <w:numPr>
                <w:ilvl w:val="0"/>
                <w:numId w:val="29"/>
              </w:numPr>
              <w:tabs>
                <w:tab w:val="left" w:pos="408"/>
              </w:tabs>
              <w:spacing w:after="0"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Respectă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condițiile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de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integritate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și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de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transparență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în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exercitarea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funcției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; </w:t>
            </w:r>
          </w:p>
          <w:p w14:paraId="747CF9D4" w14:textId="77777777" w:rsidR="003A62B1" w:rsidRPr="00BB3FC7" w:rsidRDefault="003A62B1" w:rsidP="003A62B1">
            <w:pPr>
              <w:pStyle w:val="BodyTextIndent"/>
              <w:numPr>
                <w:ilvl w:val="0"/>
                <w:numId w:val="29"/>
              </w:numPr>
              <w:tabs>
                <w:tab w:val="left" w:pos="408"/>
              </w:tabs>
              <w:spacing w:after="0"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Respectă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normele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de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protecția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muncii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și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normelor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de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prevenire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și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stingere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a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incendiilor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; </w:t>
            </w:r>
          </w:p>
          <w:p w14:paraId="798929BB" w14:textId="77777777" w:rsidR="003A62B1" w:rsidRPr="00BB3FC7" w:rsidRDefault="003A62B1" w:rsidP="003A62B1">
            <w:pPr>
              <w:pStyle w:val="BodyTextIndent"/>
              <w:numPr>
                <w:ilvl w:val="0"/>
                <w:numId w:val="29"/>
              </w:numPr>
              <w:tabs>
                <w:tab w:val="left" w:pos="408"/>
              </w:tabs>
              <w:spacing w:after="0"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Respectă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Constituția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României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,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legislația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generală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și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cea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specifică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domeniului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de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activitate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; </w:t>
            </w:r>
          </w:p>
          <w:p w14:paraId="1E12E48B" w14:textId="77777777" w:rsidR="003A62B1" w:rsidRPr="00BB3FC7" w:rsidRDefault="003A62B1" w:rsidP="003A62B1">
            <w:pPr>
              <w:pStyle w:val="BodyTextIndent"/>
              <w:numPr>
                <w:ilvl w:val="0"/>
                <w:numId w:val="29"/>
              </w:numPr>
              <w:tabs>
                <w:tab w:val="left" w:pos="408"/>
              </w:tabs>
              <w:spacing w:after="0"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Îndeplinește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și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alte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atribuții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stabilite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de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șeful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serviciului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buget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sau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de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către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conducerea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direcției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,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în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limita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competențelor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și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cu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respectarea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prevederilor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legale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>.</w:t>
            </w:r>
          </w:p>
          <w:p w14:paraId="0BC69795" w14:textId="005811EF" w:rsidR="00BB3FC7" w:rsidRPr="00BB3FC7" w:rsidRDefault="00BB3FC7" w:rsidP="00BB3FC7">
            <w:pPr>
              <w:pStyle w:val="BodyTextIndent"/>
              <w:numPr>
                <w:ilvl w:val="0"/>
                <w:numId w:val="29"/>
              </w:numPr>
              <w:tabs>
                <w:tab w:val="left" w:pos="408"/>
              </w:tabs>
              <w:spacing w:after="0"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r w:rsidRPr="00BB3FC7">
              <w:rPr>
                <w:rFonts w:ascii="Trebuchet MS" w:hAnsi="Trebuchet MS"/>
                <w:lang w:val="it-IT"/>
              </w:rPr>
              <w:t>In faza de elaborate a proiectului de buget analizează si centralizeazã pe baza propunerilor transmise de catre directiile de specialitate din minister sumele necesare din credite externe la capitolul 66.08 “Sanatate”;</w:t>
            </w:r>
          </w:p>
          <w:p w14:paraId="5CB1F616" w14:textId="4DB4B4AC" w:rsidR="00BB3FC7" w:rsidRPr="00BB3FC7" w:rsidRDefault="00BB3FC7" w:rsidP="00BB3FC7">
            <w:pPr>
              <w:pStyle w:val="BodyTextIndent"/>
              <w:numPr>
                <w:ilvl w:val="0"/>
                <w:numId w:val="29"/>
              </w:numPr>
              <w:tabs>
                <w:tab w:val="left" w:pos="408"/>
              </w:tabs>
              <w:spacing w:after="0"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BB3FC7">
              <w:rPr>
                <w:rFonts w:ascii="Trebuchet MS" w:hAnsi="Trebuchet MS"/>
                <w:lang w:val="fr-FR"/>
              </w:rPr>
              <w:t>Intocmeste</w:t>
            </w:r>
            <w:proofErr w:type="spellEnd"/>
            <w:r w:rsidRPr="00BB3FC7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BB3FC7">
              <w:rPr>
                <w:rFonts w:ascii="Trebuchet MS" w:hAnsi="Trebuchet MS"/>
                <w:lang w:val="fr-FR"/>
              </w:rPr>
              <w:t>filele</w:t>
            </w:r>
            <w:proofErr w:type="spellEnd"/>
            <w:r w:rsidRPr="00BB3FC7">
              <w:rPr>
                <w:rFonts w:ascii="Trebuchet MS" w:hAnsi="Trebuchet MS"/>
                <w:lang w:val="fr-FR"/>
              </w:rPr>
              <w:t xml:space="preserve"> de </w:t>
            </w:r>
            <w:proofErr w:type="spellStart"/>
            <w:r w:rsidRPr="00BB3FC7">
              <w:rPr>
                <w:rFonts w:ascii="Trebuchet MS" w:hAnsi="Trebuchet MS"/>
                <w:lang w:val="fr-FR"/>
              </w:rPr>
              <w:t>buget</w:t>
            </w:r>
            <w:proofErr w:type="spellEnd"/>
            <w:r w:rsidRPr="00BB3FC7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BB3FC7">
              <w:rPr>
                <w:rFonts w:ascii="Trebuchet MS" w:hAnsi="Trebuchet MS"/>
                <w:lang w:val="fr-FR"/>
              </w:rPr>
              <w:t>pe</w:t>
            </w:r>
            <w:proofErr w:type="spellEnd"/>
            <w:r w:rsidRPr="00BB3FC7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BB3FC7">
              <w:rPr>
                <w:rFonts w:ascii="Trebuchet MS" w:hAnsi="Trebuchet MS"/>
                <w:lang w:val="fr-FR"/>
              </w:rPr>
              <w:t>directiile</w:t>
            </w:r>
            <w:proofErr w:type="spellEnd"/>
            <w:r w:rsidRPr="00BB3FC7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BB3FC7">
              <w:rPr>
                <w:rFonts w:ascii="Trebuchet MS" w:hAnsi="Trebuchet MS"/>
                <w:lang w:val="fr-FR"/>
              </w:rPr>
              <w:t>coordonatoare</w:t>
            </w:r>
            <w:proofErr w:type="spellEnd"/>
            <w:r w:rsidRPr="00BB3FC7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BB3FC7">
              <w:rPr>
                <w:rFonts w:ascii="Trebuchet MS" w:hAnsi="Trebuchet MS"/>
                <w:lang w:val="fr-FR"/>
              </w:rPr>
              <w:t>din</w:t>
            </w:r>
            <w:proofErr w:type="spellEnd"/>
            <w:r w:rsidRPr="00BB3FC7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BB3FC7">
              <w:rPr>
                <w:rFonts w:ascii="Trebuchet MS" w:hAnsi="Trebuchet MS"/>
                <w:lang w:val="fr-FR"/>
              </w:rPr>
              <w:t>Ministerul</w:t>
            </w:r>
            <w:proofErr w:type="spellEnd"/>
            <w:r w:rsidRPr="00BB3FC7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BB3FC7">
              <w:rPr>
                <w:rFonts w:ascii="Trebuchet MS" w:hAnsi="Trebuchet MS"/>
                <w:lang w:val="fr-FR"/>
              </w:rPr>
              <w:t>Sanatatii</w:t>
            </w:r>
            <w:proofErr w:type="spellEnd"/>
            <w:r w:rsidRPr="00BB3FC7">
              <w:rPr>
                <w:rFonts w:ascii="Trebuchet MS" w:hAnsi="Trebuchet MS"/>
                <w:lang w:val="fr-FR"/>
              </w:rPr>
              <w:t xml:space="preserve">, </w:t>
            </w:r>
            <w:proofErr w:type="spellStart"/>
            <w:r w:rsidRPr="00BB3FC7">
              <w:rPr>
                <w:rFonts w:ascii="Trebuchet MS" w:hAnsi="Trebuchet MS"/>
                <w:lang w:val="fr-FR"/>
              </w:rPr>
              <w:t>pentru</w:t>
            </w:r>
            <w:proofErr w:type="spellEnd"/>
            <w:r w:rsidRPr="00BB3FC7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BB3FC7">
              <w:rPr>
                <w:rFonts w:ascii="Trebuchet MS" w:hAnsi="Trebuchet MS"/>
                <w:lang w:val="fr-FR"/>
              </w:rPr>
              <w:t>capitolul</w:t>
            </w:r>
            <w:proofErr w:type="spellEnd"/>
            <w:r w:rsidRPr="00BB3FC7">
              <w:rPr>
                <w:rFonts w:ascii="Trebuchet MS" w:hAnsi="Trebuchet MS"/>
                <w:lang w:val="fr-FR"/>
              </w:rPr>
              <w:t xml:space="preserve"> 66.08;</w:t>
            </w:r>
          </w:p>
          <w:p w14:paraId="323A845B" w14:textId="5A41DA66" w:rsidR="00BB3FC7" w:rsidRPr="00BB3FC7" w:rsidRDefault="00BB3FC7" w:rsidP="00BB3FC7">
            <w:pPr>
              <w:pStyle w:val="BodyTextIndent"/>
              <w:numPr>
                <w:ilvl w:val="0"/>
                <w:numId w:val="29"/>
              </w:numPr>
              <w:tabs>
                <w:tab w:val="left" w:pos="408"/>
              </w:tabs>
              <w:spacing w:after="0"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r w:rsidRPr="00BB3FC7">
              <w:rPr>
                <w:rFonts w:ascii="Trebuchet MS" w:hAnsi="Trebuchet MS"/>
                <w:lang w:val="fr-FR"/>
              </w:rPr>
              <w:t xml:space="preserve">Tine </w:t>
            </w:r>
            <w:proofErr w:type="spellStart"/>
            <w:r w:rsidRPr="00BB3FC7">
              <w:rPr>
                <w:rFonts w:ascii="Trebuchet MS" w:hAnsi="Trebuchet MS"/>
                <w:lang w:val="fr-FR"/>
              </w:rPr>
              <w:t>evidenta</w:t>
            </w:r>
            <w:proofErr w:type="spellEnd"/>
            <w:r w:rsidRPr="00BB3FC7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BB3FC7">
              <w:rPr>
                <w:rFonts w:ascii="Trebuchet MS" w:hAnsi="Trebuchet MS"/>
                <w:lang w:val="fr-FR"/>
              </w:rPr>
              <w:t>repartizarii</w:t>
            </w:r>
            <w:proofErr w:type="spellEnd"/>
            <w:r w:rsidRPr="00BB3FC7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BB3FC7">
              <w:rPr>
                <w:rFonts w:ascii="Trebuchet MS" w:hAnsi="Trebuchet MS"/>
                <w:lang w:val="fr-FR"/>
              </w:rPr>
              <w:t>creditelor</w:t>
            </w:r>
            <w:proofErr w:type="spellEnd"/>
            <w:r w:rsidRPr="00BB3FC7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BB3FC7">
              <w:rPr>
                <w:rFonts w:ascii="Trebuchet MS" w:hAnsi="Trebuchet MS"/>
                <w:lang w:val="fr-FR"/>
              </w:rPr>
              <w:t>bug</w:t>
            </w:r>
            <w:r w:rsidR="001D66D1">
              <w:rPr>
                <w:rFonts w:ascii="Trebuchet MS" w:hAnsi="Trebuchet MS"/>
                <w:lang w:val="fr-FR"/>
              </w:rPr>
              <w:t>etare</w:t>
            </w:r>
            <w:proofErr w:type="spellEnd"/>
            <w:r w:rsidR="001D66D1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="001D66D1">
              <w:rPr>
                <w:rFonts w:ascii="Trebuchet MS" w:hAnsi="Trebuchet MS"/>
                <w:lang w:val="fr-FR"/>
              </w:rPr>
              <w:t>pe</w:t>
            </w:r>
            <w:proofErr w:type="spellEnd"/>
            <w:r w:rsidR="001D66D1">
              <w:rPr>
                <w:rFonts w:ascii="Trebuchet MS" w:hAnsi="Trebuchet MS"/>
                <w:lang w:val="fr-FR"/>
              </w:rPr>
              <w:t xml:space="preserve"> trimestre la </w:t>
            </w:r>
            <w:proofErr w:type="spellStart"/>
            <w:r w:rsidR="001D66D1">
              <w:rPr>
                <w:rFonts w:ascii="Trebuchet MS" w:hAnsi="Trebuchet MS"/>
                <w:lang w:val="fr-FR"/>
              </w:rPr>
              <w:t>capitolul</w:t>
            </w:r>
            <w:proofErr w:type="spellEnd"/>
            <w:r w:rsidRPr="00BB3FC7">
              <w:rPr>
                <w:rFonts w:ascii="Trebuchet MS" w:hAnsi="Trebuchet MS"/>
                <w:lang w:val="fr-FR"/>
              </w:rPr>
              <w:t xml:space="preserve"> 66.08 </w:t>
            </w:r>
            <w:proofErr w:type="spellStart"/>
            <w:r w:rsidRPr="00BB3FC7">
              <w:rPr>
                <w:rFonts w:ascii="Trebuchet MS" w:hAnsi="Trebuchet MS"/>
                <w:lang w:val="fr-FR"/>
              </w:rPr>
              <w:t>pe</w:t>
            </w:r>
            <w:proofErr w:type="spellEnd"/>
            <w:r w:rsidRPr="00BB3FC7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BB3FC7">
              <w:rPr>
                <w:rFonts w:ascii="Trebuchet MS" w:hAnsi="Trebuchet MS"/>
                <w:lang w:val="fr-FR"/>
              </w:rPr>
              <w:t>titluri</w:t>
            </w:r>
            <w:proofErr w:type="spellEnd"/>
            <w:r w:rsidRPr="00BB3FC7">
              <w:rPr>
                <w:rFonts w:ascii="Trebuchet MS" w:hAnsi="Trebuchet MS"/>
                <w:lang w:val="fr-FR"/>
              </w:rPr>
              <w:t xml:space="preserve"> de </w:t>
            </w:r>
            <w:proofErr w:type="spellStart"/>
            <w:r w:rsidRPr="00BB3FC7">
              <w:rPr>
                <w:rFonts w:ascii="Trebuchet MS" w:hAnsi="Trebuchet MS"/>
                <w:lang w:val="fr-FR"/>
              </w:rPr>
              <w:t>cheltuieli</w:t>
            </w:r>
            <w:proofErr w:type="spellEnd"/>
            <w:r w:rsidRPr="00BB3FC7">
              <w:rPr>
                <w:rFonts w:ascii="Trebuchet MS" w:hAnsi="Trebuchet MS"/>
                <w:lang w:val="fr-FR"/>
              </w:rPr>
              <w:t>;</w:t>
            </w:r>
          </w:p>
          <w:p w14:paraId="09F47326" w14:textId="42676EE2" w:rsidR="00BB3FC7" w:rsidRPr="00BB3FC7" w:rsidRDefault="00BB3FC7" w:rsidP="00BB3FC7">
            <w:pPr>
              <w:pStyle w:val="BodyTextIndent"/>
              <w:numPr>
                <w:ilvl w:val="0"/>
                <w:numId w:val="29"/>
              </w:numPr>
              <w:tabs>
                <w:tab w:val="left" w:pos="408"/>
              </w:tabs>
              <w:spacing w:after="0"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r w:rsidRPr="00BB3FC7">
              <w:rPr>
                <w:rFonts w:ascii="Trebuchet MS" w:hAnsi="Trebuchet MS"/>
                <w:lang w:val="fr-FR"/>
              </w:rPr>
              <w:t xml:space="preserve">Tine </w:t>
            </w:r>
            <w:proofErr w:type="spellStart"/>
            <w:r w:rsidRPr="00BB3FC7">
              <w:rPr>
                <w:rFonts w:ascii="Trebuchet MS" w:hAnsi="Trebuchet MS"/>
                <w:lang w:val="fr-FR"/>
              </w:rPr>
              <w:t>evidenta</w:t>
            </w:r>
            <w:proofErr w:type="spellEnd"/>
            <w:r w:rsidRPr="00BB3FC7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BB3FC7">
              <w:rPr>
                <w:rFonts w:ascii="Trebuchet MS" w:hAnsi="Trebuchet MS"/>
                <w:lang w:val="fr-FR"/>
              </w:rPr>
              <w:t>cronologica</w:t>
            </w:r>
            <w:proofErr w:type="spellEnd"/>
            <w:r w:rsidRPr="00BB3FC7">
              <w:rPr>
                <w:rFonts w:ascii="Trebuchet MS" w:hAnsi="Trebuchet MS"/>
                <w:lang w:val="fr-FR"/>
              </w:rPr>
              <w:t xml:space="preserve"> </w:t>
            </w:r>
            <w:proofErr w:type="gramStart"/>
            <w:r w:rsidRPr="00BB3FC7">
              <w:rPr>
                <w:rFonts w:ascii="Trebuchet MS" w:hAnsi="Trebuchet MS"/>
                <w:lang w:val="fr-FR"/>
              </w:rPr>
              <w:t>a</w:t>
            </w:r>
            <w:proofErr w:type="gramEnd"/>
            <w:r w:rsidRPr="00BB3FC7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BB3FC7">
              <w:rPr>
                <w:rFonts w:ascii="Trebuchet MS" w:hAnsi="Trebuchet MS"/>
                <w:lang w:val="fr-FR"/>
              </w:rPr>
              <w:t>modificarilor</w:t>
            </w:r>
            <w:proofErr w:type="spellEnd"/>
            <w:r w:rsidRPr="00BB3FC7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BB3FC7">
              <w:rPr>
                <w:rFonts w:ascii="Trebuchet MS" w:hAnsi="Trebuchet MS"/>
                <w:lang w:val="fr-FR"/>
              </w:rPr>
              <w:t>survenite</w:t>
            </w:r>
            <w:proofErr w:type="spellEnd"/>
            <w:r w:rsidRPr="00BB3FC7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BB3FC7">
              <w:rPr>
                <w:rFonts w:ascii="Trebuchet MS" w:hAnsi="Trebuchet MS"/>
                <w:lang w:val="fr-FR"/>
              </w:rPr>
              <w:t>pe</w:t>
            </w:r>
            <w:proofErr w:type="spellEnd"/>
            <w:r w:rsidRPr="00BB3FC7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BB3FC7">
              <w:rPr>
                <w:rFonts w:ascii="Trebuchet MS" w:hAnsi="Trebuchet MS"/>
                <w:lang w:val="fr-FR"/>
              </w:rPr>
              <w:t>parcursul</w:t>
            </w:r>
            <w:proofErr w:type="spellEnd"/>
            <w:r w:rsidRPr="00BB3FC7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BB3FC7">
              <w:rPr>
                <w:rFonts w:ascii="Trebuchet MS" w:hAnsi="Trebuchet MS"/>
                <w:lang w:val="fr-FR"/>
              </w:rPr>
              <w:t>anulu</w:t>
            </w:r>
            <w:r w:rsidR="001D66D1">
              <w:rPr>
                <w:rFonts w:ascii="Trebuchet MS" w:hAnsi="Trebuchet MS"/>
                <w:lang w:val="fr-FR"/>
              </w:rPr>
              <w:t>i</w:t>
            </w:r>
            <w:proofErr w:type="spellEnd"/>
            <w:r w:rsidR="001D66D1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="001D66D1">
              <w:rPr>
                <w:rFonts w:ascii="Trebuchet MS" w:hAnsi="Trebuchet MS"/>
                <w:lang w:val="fr-FR"/>
              </w:rPr>
              <w:t>bugetar</w:t>
            </w:r>
            <w:proofErr w:type="spellEnd"/>
            <w:r w:rsidR="001D66D1">
              <w:rPr>
                <w:rFonts w:ascii="Trebuchet MS" w:hAnsi="Trebuchet MS"/>
                <w:lang w:val="fr-FR"/>
              </w:rPr>
              <w:t xml:space="preserve"> la </w:t>
            </w:r>
            <w:proofErr w:type="spellStart"/>
            <w:r w:rsidR="001D66D1">
              <w:rPr>
                <w:rFonts w:ascii="Trebuchet MS" w:hAnsi="Trebuchet MS"/>
                <w:lang w:val="fr-FR"/>
              </w:rPr>
              <w:t>capitolul</w:t>
            </w:r>
            <w:proofErr w:type="spellEnd"/>
            <w:r w:rsidRPr="00BB3FC7">
              <w:rPr>
                <w:rFonts w:ascii="Trebuchet MS" w:hAnsi="Trebuchet MS"/>
                <w:lang w:val="fr-FR"/>
              </w:rPr>
              <w:t xml:space="preserve"> 66.08;</w:t>
            </w:r>
          </w:p>
          <w:p w14:paraId="01F2355A" w14:textId="79B95F80" w:rsidR="00BB3FC7" w:rsidRPr="00477AF5" w:rsidRDefault="00BB3FC7" w:rsidP="00BB3FC7">
            <w:pPr>
              <w:pStyle w:val="BodyTextIndent"/>
              <w:numPr>
                <w:ilvl w:val="0"/>
                <w:numId w:val="29"/>
              </w:numPr>
              <w:tabs>
                <w:tab w:val="left" w:pos="408"/>
              </w:tabs>
              <w:spacing w:after="0"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r w:rsidRPr="00BB3FC7">
              <w:rPr>
                <w:rFonts w:ascii="Trebuchet MS" w:hAnsi="Trebuchet MS"/>
                <w:lang w:val="fr-FR"/>
              </w:rPr>
              <w:lastRenderedPageBreak/>
              <w:t xml:space="preserve">Tine </w:t>
            </w:r>
            <w:proofErr w:type="spellStart"/>
            <w:r w:rsidRPr="00BB3FC7">
              <w:rPr>
                <w:rFonts w:ascii="Trebuchet MS" w:hAnsi="Trebuchet MS"/>
                <w:lang w:val="fr-FR"/>
              </w:rPr>
              <w:t>evidenta</w:t>
            </w:r>
            <w:proofErr w:type="spellEnd"/>
            <w:r w:rsidRPr="00BB3FC7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BB3FC7">
              <w:rPr>
                <w:rFonts w:ascii="Trebuchet MS" w:hAnsi="Trebuchet MS"/>
                <w:lang w:val="fr-FR"/>
              </w:rPr>
              <w:t>cronologica</w:t>
            </w:r>
            <w:proofErr w:type="spellEnd"/>
            <w:r w:rsidRPr="00BB3FC7">
              <w:rPr>
                <w:rFonts w:ascii="Trebuchet MS" w:hAnsi="Trebuchet MS"/>
                <w:lang w:val="fr-FR"/>
              </w:rPr>
              <w:t xml:space="preserve"> </w:t>
            </w:r>
            <w:proofErr w:type="gramStart"/>
            <w:r w:rsidRPr="00BB3FC7">
              <w:rPr>
                <w:rFonts w:ascii="Trebuchet MS" w:hAnsi="Trebuchet MS"/>
                <w:lang w:val="fr-FR"/>
              </w:rPr>
              <w:t>a</w:t>
            </w:r>
            <w:proofErr w:type="gramEnd"/>
            <w:r w:rsidRPr="00BB3FC7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BB3FC7">
              <w:rPr>
                <w:rFonts w:ascii="Trebuchet MS" w:hAnsi="Trebuchet MS"/>
                <w:lang w:val="fr-FR"/>
              </w:rPr>
              <w:t>referatelor</w:t>
            </w:r>
            <w:proofErr w:type="spellEnd"/>
            <w:r w:rsidRPr="00BB3FC7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BB3FC7">
              <w:rPr>
                <w:rFonts w:ascii="Trebuchet MS" w:hAnsi="Trebuchet MS"/>
                <w:lang w:val="fr-FR"/>
              </w:rPr>
              <w:t>aprobate</w:t>
            </w:r>
            <w:proofErr w:type="spellEnd"/>
            <w:r w:rsidRPr="00BB3FC7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BB3FC7">
              <w:rPr>
                <w:rFonts w:ascii="Trebuchet MS" w:hAnsi="Trebuchet MS"/>
                <w:lang w:val="fr-FR"/>
              </w:rPr>
              <w:t>privind</w:t>
            </w:r>
            <w:proofErr w:type="spellEnd"/>
            <w:r w:rsidRPr="00BB3FC7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BB3FC7">
              <w:rPr>
                <w:rFonts w:ascii="Trebuchet MS" w:hAnsi="Trebuchet MS"/>
                <w:lang w:val="fr-FR"/>
              </w:rPr>
              <w:t>redistribuirile</w:t>
            </w:r>
            <w:proofErr w:type="spellEnd"/>
            <w:r w:rsidRPr="00BB3FC7">
              <w:rPr>
                <w:rFonts w:ascii="Trebuchet MS" w:hAnsi="Trebuchet MS"/>
                <w:lang w:val="fr-FR"/>
              </w:rPr>
              <w:t xml:space="preserve"> de </w:t>
            </w:r>
            <w:proofErr w:type="spellStart"/>
            <w:r w:rsidRPr="00BB3FC7">
              <w:rPr>
                <w:rFonts w:ascii="Trebuchet MS" w:hAnsi="Trebuchet MS"/>
                <w:lang w:val="fr-FR"/>
              </w:rPr>
              <w:t>credite</w:t>
            </w:r>
            <w:proofErr w:type="spellEnd"/>
            <w:r w:rsidR="001D66D1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="001D66D1">
              <w:rPr>
                <w:rFonts w:ascii="Trebuchet MS" w:hAnsi="Trebuchet MS"/>
                <w:lang w:val="fr-FR"/>
              </w:rPr>
              <w:t>bugetare</w:t>
            </w:r>
            <w:proofErr w:type="spellEnd"/>
            <w:r w:rsidR="001D66D1">
              <w:rPr>
                <w:rFonts w:ascii="Trebuchet MS" w:hAnsi="Trebuchet MS"/>
                <w:lang w:val="fr-FR"/>
              </w:rPr>
              <w:t xml:space="preserve"> la </w:t>
            </w:r>
            <w:proofErr w:type="spellStart"/>
            <w:r w:rsidR="001D66D1">
              <w:rPr>
                <w:rFonts w:ascii="Trebuchet MS" w:hAnsi="Trebuchet MS"/>
                <w:lang w:val="fr-FR"/>
              </w:rPr>
              <w:t>capitolul</w:t>
            </w:r>
            <w:proofErr w:type="spellEnd"/>
            <w:r w:rsidRPr="00BB3FC7">
              <w:rPr>
                <w:rFonts w:ascii="Trebuchet MS" w:hAnsi="Trebuchet MS"/>
                <w:lang w:val="fr-FR"/>
              </w:rPr>
              <w:t xml:space="preserve"> 66.08;</w:t>
            </w:r>
          </w:p>
          <w:p w14:paraId="6271A6FB" w14:textId="4313939F" w:rsidR="00477AF5" w:rsidRPr="00477AF5" w:rsidRDefault="00477AF5" w:rsidP="00477AF5">
            <w:pPr>
              <w:pStyle w:val="BodyTextIndent"/>
              <w:numPr>
                <w:ilvl w:val="0"/>
                <w:numId w:val="29"/>
              </w:numPr>
              <w:tabs>
                <w:tab w:val="left" w:pos="408"/>
              </w:tabs>
              <w:spacing w:after="0" w:line="276" w:lineRule="auto"/>
              <w:ind w:left="0" w:right="107" w:firstLine="0"/>
              <w:jc w:val="both"/>
              <w:rPr>
                <w:rFonts w:ascii="Trebuchet MS" w:eastAsia="Times New Roman" w:hAnsi="Trebuchet MS"/>
                <w:lang w:val="en-US"/>
              </w:rPr>
            </w:pPr>
            <w:r w:rsidRPr="00BB3FC7">
              <w:rPr>
                <w:rFonts w:ascii="Trebuchet MS" w:hAnsi="Trebuchet MS"/>
                <w:lang w:val="it-IT"/>
              </w:rPr>
              <w:t xml:space="preserve">In faza de elaborate a proiectului de buget analizează si centralizeazã pe baza propunerilor transmise de catre directiile de specialitate din minister sumele necesare din credite externe la capitolul </w:t>
            </w:r>
            <w:r>
              <w:rPr>
                <w:rFonts w:ascii="Trebuchet MS" w:hAnsi="Trebuchet MS"/>
                <w:lang w:val="it-IT"/>
              </w:rPr>
              <w:t>66.01</w:t>
            </w:r>
            <w:r w:rsidRPr="00BB3FC7">
              <w:rPr>
                <w:rFonts w:ascii="Trebuchet MS" w:hAnsi="Trebuchet MS"/>
                <w:lang w:val="it-IT"/>
              </w:rPr>
              <w:t xml:space="preserve"> “Sanatate”;</w:t>
            </w:r>
            <w:r>
              <w:rPr>
                <w:rFonts w:ascii="Trebuchet MS" w:hAnsi="Trebuchet MS"/>
                <w:lang w:val="it-IT"/>
              </w:rPr>
              <w:t xml:space="preserve"> titlurile: 56</w:t>
            </w:r>
            <w:r w:rsidRPr="001D66D1">
              <w:rPr>
                <w:rFonts w:ascii="Trebuchet MS" w:hAnsi="Trebuchet MS"/>
                <w:lang w:val="fr-FR"/>
              </w:rPr>
              <w:t xml:space="preserve"> </w:t>
            </w:r>
            <w:r>
              <w:rPr>
                <w:rFonts w:ascii="Trebuchet MS" w:hAnsi="Trebuchet MS"/>
                <w:lang w:val="fr-FR"/>
              </w:rPr>
              <w:t>”</w:t>
            </w:r>
            <w:r w:rsidRPr="001D66D1">
              <w:rPr>
                <w:rFonts w:ascii="Trebuchet MS" w:hAnsi="Trebuchet MS"/>
                <w:lang w:val="fr-FR"/>
              </w:rPr>
              <w:t>PROIECTE CU FINANTARE DIN FONDURI EXTERNE NERAMBURSABILE (FEN) POSTADERARE</w:t>
            </w:r>
            <w:r>
              <w:rPr>
                <w:rFonts w:ascii="Trebuchet MS" w:hAnsi="Trebuchet MS"/>
                <w:lang w:val="fr-FR"/>
              </w:rPr>
              <w:t xml:space="preserve">”, </w:t>
            </w:r>
            <w:r w:rsidRPr="001D66D1">
              <w:rPr>
                <w:rFonts w:ascii="Trebuchet MS" w:hAnsi="Trebuchet MS"/>
                <w:lang w:val="fr-FR"/>
              </w:rPr>
              <w:t xml:space="preserve"> </w:t>
            </w:r>
            <w:r>
              <w:rPr>
                <w:rFonts w:ascii="Trebuchet MS" w:hAnsi="Trebuchet MS"/>
                <w:lang w:val="fr-FR"/>
              </w:rPr>
              <w:t xml:space="preserve">58 </w:t>
            </w:r>
            <w:r w:rsidRPr="00BB3FC7">
              <w:rPr>
                <w:rFonts w:ascii="Trebuchet MS" w:hAnsi="Trebuchet MS"/>
                <w:lang w:val="fr-FR"/>
              </w:rPr>
              <w:t xml:space="preserve"> </w:t>
            </w:r>
            <w:r>
              <w:rPr>
                <w:rFonts w:ascii="Trebuchet MS" w:hAnsi="Trebuchet MS"/>
                <w:lang w:val="fr-FR"/>
              </w:rPr>
              <w:t>”</w:t>
            </w:r>
            <w:r w:rsidRPr="00477AF5">
              <w:rPr>
                <w:rFonts w:ascii="Trebuchet MS" w:hAnsi="Trebuchet MS"/>
                <w:lang w:val="fr-FR"/>
              </w:rPr>
              <w:t xml:space="preserve">PROIECTE CU FINANTARE DIN FONDURI EXTERNE NERAMBURSABILE AFERENTE CADRULUI FINANCIAR 2014-2020 </w:t>
            </w:r>
            <w:r>
              <w:rPr>
                <w:rFonts w:ascii="Trebuchet MS" w:hAnsi="Trebuchet MS"/>
                <w:lang w:val="fr-FR"/>
              </w:rPr>
              <w:t>ȘI DIN</w:t>
            </w:r>
            <w:r w:rsidRPr="00477AF5">
              <w:rPr>
                <w:rFonts w:ascii="Trebuchet MS" w:hAnsi="Trebuchet MS"/>
                <w:lang w:val="fr-FR"/>
              </w:rPr>
              <w:t>FONDUL DE MODERNIZARE</w:t>
            </w:r>
            <w:r>
              <w:rPr>
                <w:rFonts w:ascii="Trebuchet MS" w:hAnsi="Trebuchet MS"/>
                <w:lang w:val="fr-FR"/>
              </w:rPr>
              <w:t xml:space="preserve">”, </w:t>
            </w:r>
            <w:r w:rsidRPr="00BB3FC7">
              <w:rPr>
                <w:rFonts w:ascii="Trebuchet MS" w:hAnsi="Trebuchet MS"/>
                <w:lang w:val="fr-FR"/>
              </w:rPr>
              <w:t>60</w:t>
            </w:r>
            <w:r w:rsidRPr="00BB3FC7">
              <w:rPr>
                <w:rFonts w:ascii="Trebuchet MS" w:hAnsi="Trebuchet MS" w:cs="Arial"/>
                <w:shd w:val="clear" w:color="auto" w:fill="FFFFFF"/>
              </w:rPr>
              <w:t xml:space="preserve">  „Proiecte cu finanțare din sumele reprezentând asistența financiară nerambursabilă aferentă PNRR”</w:t>
            </w:r>
            <w:r>
              <w:rPr>
                <w:rFonts w:ascii="Trebuchet MS" w:hAnsi="Trebuchet MS" w:cs="Arial"/>
                <w:shd w:val="clear" w:color="auto" w:fill="FFFFFF"/>
              </w:rPr>
              <w:t>, 61</w:t>
            </w:r>
            <w:r w:rsidRPr="001D66D1">
              <w:rPr>
                <w:rFonts w:ascii="Trebuchet MS" w:hAnsi="Trebuchet MS" w:cs="Arial"/>
                <w:shd w:val="clear" w:color="auto" w:fill="FFFFFF"/>
              </w:rPr>
              <w:t xml:space="preserve"> „Proiecte cu finanțare din sumele aferente componentei de împrumut a PNRR”</w:t>
            </w:r>
            <w:r>
              <w:rPr>
                <w:rFonts w:ascii="Trebuchet MS" w:hAnsi="Trebuchet MS" w:cs="Arial"/>
                <w:shd w:val="clear" w:color="auto" w:fill="FFFFFF"/>
              </w:rPr>
              <w:t>;</w:t>
            </w:r>
          </w:p>
          <w:p w14:paraId="43F5682E" w14:textId="2E5963E1" w:rsidR="00BB3FC7" w:rsidRPr="00477AF5" w:rsidRDefault="00BB3FC7" w:rsidP="00477AF5">
            <w:pPr>
              <w:pStyle w:val="BodyTextIndent"/>
              <w:numPr>
                <w:ilvl w:val="0"/>
                <w:numId w:val="29"/>
              </w:numPr>
              <w:tabs>
                <w:tab w:val="left" w:pos="408"/>
              </w:tabs>
              <w:spacing w:after="0" w:line="276" w:lineRule="auto"/>
              <w:ind w:left="0" w:right="107" w:hanging="17"/>
              <w:jc w:val="both"/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BB3FC7">
              <w:rPr>
                <w:rFonts w:ascii="Trebuchet MS" w:hAnsi="Trebuchet MS"/>
                <w:lang w:val="fr-FR"/>
              </w:rPr>
              <w:t>Centralizeaza</w:t>
            </w:r>
            <w:proofErr w:type="spellEnd"/>
            <w:r w:rsidRPr="00BB3FC7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BB3FC7">
              <w:rPr>
                <w:rFonts w:ascii="Trebuchet MS" w:hAnsi="Trebuchet MS"/>
                <w:lang w:val="fr-FR"/>
              </w:rPr>
              <w:t>propunerile</w:t>
            </w:r>
            <w:proofErr w:type="spellEnd"/>
            <w:r w:rsidRPr="00BB3FC7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BB3FC7">
              <w:rPr>
                <w:rFonts w:ascii="Trebuchet MS" w:hAnsi="Trebuchet MS"/>
                <w:lang w:val="fr-FR"/>
              </w:rPr>
              <w:t>pentru</w:t>
            </w:r>
            <w:proofErr w:type="spellEnd"/>
            <w:r w:rsidRPr="00BB3FC7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BB3FC7">
              <w:rPr>
                <w:rFonts w:ascii="Trebuchet MS" w:hAnsi="Trebuchet MS"/>
                <w:lang w:val="fr-FR"/>
              </w:rPr>
              <w:t>sumele</w:t>
            </w:r>
            <w:proofErr w:type="spellEnd"/>
            <w:r w:rsidRPr="00BB3FC7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BB3FC7">
              <w:rPr>
                <w:rFonts w:ascii="Trebuchet MS" w:hAnsi="Trebuchet MS"/>
                <w:lang w:val="fr-FR"/>
              </w:rPr>
              <w:t>alocate</w:t>
            </w:r>
            <w:proofErr w:type="spellEnd"/>
            <w:r w:rsidRPr="00BB3FC7">
              <w:rPr>
                <w:rFonts w:ascii="Trebuchet MS" w:hAnsi="Trebuchet MS"/>
                <w:lang w:val="fr-FR"/>
              </w:rPr>
              <w:t xml:space="preserve"> </w:t>
            </w:r>
            <w:proofErr w:type="gramStart"/>
            <w:r w:rsidRPr="00BB3FC7">
              <w:rPr>
                <w:rFonts w:ascii="Trebuchet MS" w:hAnsi="Trebuchet MS"/>
                <w:lang w:val="fr-FR"/>
              </w:rPr>
              <w:t>la</w:t>
            </w:r>
            <w:proofErr w:type="gramEnd"/>
            <w:r w:rsidRPr="00BB3FC7">
              <w:rPr>
                <w:rFonts w:ascii="Trebuchet MS" w:hAnsi="Trebuchet MS"/>
                <w:lang w:val="fr-FR"/>
              </w:rPr>
              <w:t xml:space="preserve"> cap. 66.01 “Sanatate”</w:t>
            </w:r>
            <w:r w:rsidR="001D66D1">
              <w:rPr>
                <w:rFonts w:ascii="Trebuchet MS" w:hAnsi="Trebuchet MS"/>
                <w:lang w:val="fr-FR"/>
              </w:rPr>
              <w:t xml:space="preserve">, </w:t>
            </w:r>
            <w:r w:rsidR="00477AF5">
              <w:rPr>
                <w:rFonts w:ascii="Trebuchet MS" w:hAnsi="Trebuchet MS"/>
                <w:lang w:val="it-IT"/>
              </w:rPr>
              <w:t>titlurile: 56</w:t>
            </w:r>
            <w:r w:rsidR="00477AF5" w:rsidRPr="001D66D1">
              <w:rPr>
                <w:rFonts w:ascii="Trebuchet MS" w:hAnsi="Trebuchet MS"/>
                <w:lang w:val="fr-FR"/>
              </w:rPr>
              <w:t xml:space="preserve"> </w:t>
            </w:r>
            <w:r w:rsidR="00477AF5">
              <w:rPr>
                <w:rFonts w:ascii="Trebuchet MS" w:hAnsi="Trebuchet MS"/>
                <w:lang w:val="fr-FR"/>
              </w:rPr>
              <w:t>”</w:t>
            </w:r>
            <w:r w:rsidR="00477AF5" w:rsidRPr="001D66D1">
              <w:rPr>
                <w:rFonts w:ascii="Trebuchet MS" w:hAnsi="Trebuchet MS"/>
                <w:lang w:val="fr-FR"/>
              </w:rPr>
              <w:t>PROIECTE CU FINANTARE DIN FONDURI EXTERNE NERAMBURSABILE (FEN) POSTADERARE</w:t>
            </w:r>
            <w:r w:rsidR="00477AF5">
              <w:rPr>
                <w:rFonts w:ascii="Trebuchet MS" w:hAnsi="Trebuchet MS"/>
                <w:lang w:val="fr-FR"/>
              </w:rPr>
              <w:t xml:space="preserve">”, </w:t>
            </w:r>
            <w:r w:rsidR="00477AF5" w:rsidRPr="001D66D1">
              <w:rPr>
                <w:rFonts w:ascii="Trebuchet MS" w:hAnsi="Trebuchet MS"/>
                <w:lang w:val="fr-FR"/>
              </w:rPr>
              <w:t xml:space="preserve"> </w:t>
            </w:r>
            <w:r w:rsidR="00477AF5">
              <w:rPr>
                <w:rFonts w:ascii="Trebuchet MS" w:hAnsi="Trebuchet MS"/>
                <w:lang w:val="fr-FR"/>
              </w:rPr>
              <w:t xml:space="preserve">58 </w:t>
            </w:r>
            <w:r w:rsidR="00477AF5" w:rsidRPr="00BB3FC7">
              <w:rPr>
                <w:rFonts w:ascii="Trebuchet MS" w:hAnsi="Trebuchet MS"/>
                <w:lang w:val="fr-FR"/>
              </w:rPr>
              <w:t xml:space="preserve"> </w:t>
            </w:r>
            <w:r w:rsidR="00477AF5">
              <w:rPr>
                <w:rFonts w:ascii="Trebuchet MS" w:hAnsi="Trebuchet MS"/>
                <w:lang w:val="fr-FR"/>
              </w:rPr>
              <w:t>”</w:t>
            </w:r>
            <w:r w:rsidR="00477AF5" w:rsidRPr="00477AF5">
              <w:rPr>
                <w:rFonts w:ascii="Trebuchet MS" w:hAnsi="Trebuchet MS"/>
                <w:lang w:val="fr-FR"/>
              </w:rPr>
              <w:t xml:space="preserve">PROIECTE CU FINANTARE DIN FONDURI EXTERNE NERAMBURSABILE AFERENTE CADRULUI FINANCIAR 2014-2020 </w:t>
            </w:r>
            <w:r w:rsidR="00477AF5">
              <w:rPr>
                <w:rFonts w:ascii="Trebuchet MS" w:hAnsi="Trebuchet MS"/>
                <w:lang w:val="fr-FR"/>
              </w:rPr>
              <w:t>ȘI DIN</w:t>
            </w:r>
            <w:r w:rsidR="00477AF5" w:rsidRPr="00477AF5">
              <w:rPr>
                <w:rFonts w:ascii="Trebuchet MS" w:hAnsi="Trebuchet MS"/>
                <w:lang w:val="fr-FR"/>
              </w:rPr>
              <w:t>FONDUL DE MODERNIZARE</w:t>
            </w:r>
            <w:r w:rsidR="00477AF5">
              <w:rPr>
                <w:rFonts w:ascii="Trebuchet MS" w:hAnsi="Trebuchet MS"/>
                <w:lang w:val="fr-FR"/>
              </w:rPr>
              <w:t xml:space="preserve">”, </w:t>
            </w:r>
            <w:r w:rsidR="00477AF5" w:rsidRPr="00BB3FC7">
              <w:rPr>
                <w:rFonts w:ascii="Trebuchet MS" w:hAnsi="Trebuchet MS"/>
                <w:lang w:val="fr-FR"/>
              </w:rPr>
              <w:t>60</w:t>
            </w:r>
            <w:r w:rsidR="00477AF5" w:rsidRPr="00BB3FC7">
              <w:rPr>
                <w:rFonts w:ascii="Trebuchet MS" w:hAnsi="Trebuchet MS" w:cs="Arial"/>
                <w:shd w:val="clear" w:color="auto" w:fill="FFFFFF"/>
              </w:rPr>
              <w:t xml:space="preserve">  „Proiecte cu finanțare din sumele reprezentând asistența financiară nerambursabilă aferentă PNRR”</w:t>
            </w:r>
            <w:r w:rsidR="00477AF5">
              <w:rPr>
                <w:rFonts w:ascii="Trebuchet MS" w:hAnsi="Trebuchet MS" w:cs="Arial"/>
                <w:shd w:val="clear" w:color="auto" w:fill="FFFFFF"/>
              </w:rPr>
              <w:t>, 61</w:t>
            </w:r>
            <w:r w:rsidR="00477AF5" w:rsidRPr="001D66D1">
              <w:rPr>
                <w:rFonts w:ascii="Trebuchet MS" w:hAnsi="Trebuchet MS" w:cs="Arial"/>
                <w:shd w:val="clear" w:color="auto" w:fill="FFFFFF"/>
              </w:rPr>
              <w:t xml:space="preserve"> „Proiecte cu finanțare din sumele aferente componentei de împrumut a PNRR”</w:t>
            </w:r>
            <w:r w:rsidR="00477AF5">
              <w:rPr>
                <w:rFonts w:ascii="Trebuchet MS" w:hAnsi="Trebuchet MS" w:cs="Arial"/>
                <w:shd w:val="clear" w:color="auto" w:fill="FFFFFF"/>
              </w:rPr>
              <w:t>;</w:t>
            </w:r>
          </w:p>
          <w:p w14:paraId="365970AD" w14:textId="77777777" w:rsidR="00477AF5" w:rsidRPr="00477AF5" w:rsidRDefault="00BB3FC7" w:rsidP="00BB3FC7">
            <w:pPr>
              <w:pStyle w:val="BodyTextIndent"/>
              <w:numPr>
                <w:ilvl w:val="0"/>
                <w:numId w:val="29"/>
              </w:numPr>
              <w:tabs>
                <w:tab w:val="left" w:pos="408"/>
              </w:tabs>
              <w:spacing w:after="0"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r w:rsidRPr="00BB3FC7">
              <w:rPr>
                <w:rFonts w:ascii="Trebuchet MS" w:hAnsi="Trebuchet MS"/>
                <w:lang w:val="fr-FR"/>
              </w:rPr>
              <w:t xml:space="preserve">Tine </w:t>
            </w:r>
            <w:proofErr w:type="spellStart"/>
            <w:r w:rsidRPr="00BB3FC7">
              <w:rPr>
                <w:rFonts w:ascii="Trebuchet MS" w:hAnsi="Trebuchet MS"/>
                <w:lang w:val="fr-FR"/>
              </w:rPr>
              <w:t>evidenta</w:t>
            </w:r>
            <w:proofErr w:type="spellEnd"/>
            <w:r w:rsidRPr="00BB3FC7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BB3FC7">
              <w:rPr>
                <w:rFonts w:ascii="Trebuchet MS" w:hAnsi="Trebuchet MS"/>
                <w:lang w:val="fr-FR"/>
              </w:rPr>
              <w:t>deschiderilor</w:t>
            </w:r>
            <w:proofErr w:type="spellEnd"/>
            <w:r w:rsidRPr="00BB3FC7">
              <w:rPr>
                <w:rFonts w:ascii="Trebuchet MS" w:hAnsi="Trebuchet MS"/>
                <w:lang w:val="fr-FR"/>
              </w:rPr>
              <w:t xml:space="preserve"> de </w:t>
            </w:r>
            <w:proofErr w:type="spellStart"/>
            <w:r w:rsidRPr="00BB3FC7">
              <w:rPr>
                <w:rFonts w:ascii="Trebuchet MS" w:hAnsi="Trebuchet MS"/>
                <w:lang w:val="fr-FR"/>
              </w:rPr>
              <w:t>credite</w:t>
            </w:r>
            <w:proofErr w:type="spellEnd"/>
            <w:r w:rsidRPr="00BB3FC7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="00477AF5" w:rsidRPr="00BB3FC7">
              <w:rPr>
                <w:rFonts w:ascii="Trebuchet MS" w:hAnsi="Trebuchet MS"/>
                <w:lang w:val="fr-FR"/>
              </w:rPr>
              <w:t>pentru</w:t>
            </w:r>
            <w:proofErr w:type="spellEnd"/>
            <w:r w:rsidR="00477AF5" w:rsidRPr="00BB3FC7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="00477AF5" w:rsidRPr="00BB3FC7">
              <w:rPr>
                <w:rFonts w:ascii="Trebuchet MS" w:hAnsi="Trebuchet MS"/>
                <w:lang w:val="fr-FR"/>
              </w:rPr>
              <w:t>sumele</w:t>
            </w:r>
            <w:proofErr w:type="spellEnd"/>
            <w:r w:rsidR="00477AF5" w:rsidRPr="00BB3FC7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="00477AF5" w:rsidRPr="00BB3FC7">
              <w:rPr>
                <w:rFonts w:ascii="Trebuchet MS" w:hAnsi="Trebuchet MS"/>
                <w:lang w:val="fr-FR"/>
              </w:rPr>
              <w:t>alocate</w:t>
            </w:r>
            <w:proofErr w:type="spellEnd"/>
            <w:r w:rsidR="00477AF5" w:rsidRPr="00BB3FC7">
              <w:rPr>
                <w:rFonts w:ascii="Trebuchet MS" w:hAnsi="Trebuchet MS"/>
                <w:lang w:val="fr-FR"/>
              </w:rPr>
              <w:t xml:space="preserve"> </w:t>
            </w:r>
            <w:proofErr w:type="gramStart"/>
            <w:r w:rsidR="00477AF5" w:rsidRPr="00BB3FC7">
              <w:rPr>
                <w:rFonts w:ascii="Trebuchet MS" w:hAnsi="Trebuchet MS"/>
                <w:lang w:val="fr-FR"/>
              </w:rPr>
              <w:t>la</w:t>
            </w:r>
            <w:proofErr w:type="gramEnd"/>
            <w:r w:rsidR="00477AF5" w:rsidRPr="00BB3FC7">
              <w:rPr>
                <w:rFonts w:ascii="Trebuchet MS" w:hAnsi="Trebuchet MS"/>
                <w:lang w:val="fr-FR"/>
              </w:rPr>
              <w:t xml:space="preserve"> cap. 66.01 “Sanatate”</w:t>
            </w:r>
            <w:r w:rsidR="00477AF5">
              <w:rPr>
                <w:rFonts w:ascii="Trebuchet MS" w:hAnsi="Trebuchet MS"/>
                <w:lang w:val="fr-FR"/>
              </w:rPr>
              <w:t xml:space="preserve">, </w:t>
            </w:r>
            <w:r w:rsidR="00477AF5">
              <w:rPr>
                <w:rFonts w:ascii="Trebuchet MS" w:hAnsi="Trebuchet MS"/>
                <w:lang w:val="it-IT"/>
              </w:rPr>
              <w:t>titlurile: 56</w:t>
            </w:r>
            <w:r w:rsidR="00477AF5" w:rsidRPr="001D66D1">
              <w:rPr>
                <w:rFonts w:ascii="Trebuchet MS" w:hAnsi="Trebuchet MS"/>
                <w:lang w:val="fr-FR"/>
              </w:rPr>
              <w:t xml:space="preserve"> </w:t>
            </w:r>
            <w:r w:rsidR="00477AF5">
              <w:rPr>
                <w:rFonts w:ascii="Trebuchet MS" w:hAnsi="Trebuchet MS"/>
                <w:lang w:val="fr-FR"/>
              </w:rPr>
              <w:t>”</w:t>
            </w:r>
            <w:r w:rsidR="00477AF5" w:rsidRPr="001D66D1">
              <w:rPr>
                <w:rFonts w:ascii="Trebuchet MS" w:hAnsi="Trebuchet MS"/>
                <w:lang w:val="fr-FR"/>
              </w:rPr>
              <w:t>PROIECTE CU FINANTARE DIN FONDURI EXTERNE NERAMBURSABILE (FEN) POSTADERARE</w:t>
            </w:r>
            <w:r w:rsidR="00477AF5">
              <w:rPr>
                <w:rFonts w:ascii="Trebuchet MS" w:hAnsi="Trebuchet MS"/>
                <w:lang w:val="fr-FR"/>
              </w:rPr>
              <w:t xml:space="preserve">”, </w:t>
            </w:r>
            <w:r w:rsidR="00477AF5" w:rsidRPr="001D66D1">
              <w:rPr>
                <w:rFonts w:ascii="Trebuchet MS" w:hAnsi="Trebuchet MS"/>
                <w:lang w:val="fr-FR"/>
              </w:rPr>
              <w:t xml:space="preserve"> </w:t>
            </w:r>
            <w:r w:rsidR="00477AF5">
              <w:rPr>
                <w:rFonts w:ascii="Trebuchet MS" w:hAnsi="Trebuchet MS"/>
                <w:lang w:val="fr-FR"/>
              </w:rPr>
              <w:t xml:space="preserve">58 </w:t>
            </w:r>
            <w:r w:rsidR="00477AF5" w:rsidRPr="00BB3FC7">
              <w:rPr>
                <w:rFonts w:ascii="Trebuchet MS" w:hAnsi="Trebuchet MS"/>
                <w:lang w:val="fr-FR"/>
              </w:rPr>
              <w:t xml:space="preserve"> </w:t>
            </w:r>
            <w:r w:rsidR="00477AF5">
              <w:rPr>
                <w:rFonts w:ascii="Trebuchet MS" w:hAnsi="Trebuchet MS"/>
                <w:lang w:val="fr-FR"/>
              </w:rPr>
              <w:t>”</w:t>
            </w:r>
            <w:r w:rsidR="00477AF5" w:rsidRPr="00477AF5">
              <w:rPr>
                <w:rFonts w:ascii="Trebuchet MS" w:hAnsi="Trebuchet MS"/>
                <w:lang w:val="fr-FR"/>
              </w:rPr>
              <w:t xml:space="preserve">PROIECTE CU FINANTARE DIN FONDURI EXTERNE NERAMBURSABILE AFERENTE CADRULUI FINANCIAR 2014-2020 </w:t>
            </w:r>
            <w:r w:rsidR="00477AF5">
              <w:rPr>
                <w:rFonts w:ascii="Trebuchet MS" w:hAnsi="Trebuchet MS"/>
                <w:lang w:val="fr-FR"/>
              </w:rPr>
              <w:t>ȘI DIN</w:t>
            </w:r>
            <w:r w:rsidR="00477AF5" w:rsidRPr="00477AF5">
              <w:rPr>
                <w:rFonts w:ascii="Trebuchet MS" w:hAnsi="Trebuchet MS"/>
                <w:lang w:val="fr-FR"/>
              </w:rPr>
              <w:t>FONDUL DE MODERNIZARE</w:t>
            </w:r>
            <w:r w:rsidR="00477AF5">
              <w:rPr>
                <w:rFonts w:ascii="Trebuchet MS" w:hAnsi="Trebuchet MS"/>
                <w:lang w:val="fr-FR"/>
              </w:rPr>
              <w:t xml:space="preserve">”, </w:t>
            </w:r>
            <w:r w:rsidR="00477AF5" w:rsidRPr="00BB3FC7">
              <w:rPr>
                <w:rFonts w:ascii="Trebuchet MS" w:hAnsi="Trebuchet MS"/>
                <w:lang w:val="fr-FR"/>
              </w:rPr>
              <w:t>60</w:t>
            </w:r>
            <w:r w:rsidR="00477AF5" w:rsidRPr="00BB3FC7">
              <w:rPr>
                <w:rFonts w:ascii="Trebuchet MS" w:hAnsi="Trebuchet MS" w:cs="Arial"/>
                <w:shd w:val="clear" w:color="auto" w:fill="FFFFFF"/>
              </w:rPr>
              <w:t xml:space="preserve">  „Proiecte cu finanțare din sumele reprezentând asistența financiară nerambursabilă aferentă PNRR”</w:t>
            </w:r>
            <w:r w:rsidR="00477AF5">
              <w:rPr>
                <w:rFonts w:ascii="Trebuchet MS" w:hAnsi="Trebuchet MS" w:cs="Arial"/>
                <w:shd w:val="clear" w:color="auto" w:fill="FFFFFF"/>
              </w:rPr>
              <w:t>, 61</w:t>
            </w:r>
            <w:r w:rsidR="00477AF5" w:rsidRPr="001D66D1">
              <w:rPr>
                <w:rFonts w:ascii="Trebuchet MS" w:hAnsi="Trebuchet MS" w:cs="Arial"/>
                <w:shd w:val="clear" w:color="auto" w:fill="FFFFFF"/>
              </w:rPr>
              <w:t xml:space="preserve"> „Proiecte cu finanțare din sumele aferente componentei de împrumut a PNRR”</w:t>
            </w:r>
            <w:r w:rsidR="00477AF5">
              <w:rPr>
                <w:rFonts w:ascii="Trebuchet MS" w:hAnsi="Trebuchet MS" w:cs="Arial"/>
                <w:shd w:val="clear" w:color="auto" w:fill="FFFFFF"/>
              </w:rPr>
              <w:t>;</w:t>
            </w:r>
          </w:p>
          <w:p w14:paraId="1FB996BD" w14:textId="2DD89752" w:rsidR="00477AF5" w:rsidRPr="00477AF5" w:rsidRDefault="002612DD" w:rsidP="00477AF5">
            <w:pPr>
              <w:pStyle w:val="BodyTextIndent"/>
              <w:numPr>
                <w:ilvl w:val="0"/>
                <w:numId w:val="29"/>
              </w:numPr>
              <w:tabs>
                <w:tab w:val="left" w:pos="408"/>
              </w:tabs>
              <w:spacing w:after="0"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477AF5">
              <w:rPr>
                <w:rFonts w:ascii="Trebuchet MS" w:hAnsi="Trebuchet MS"/>
                <w:lang w:val="fr-FR"/>
              </w:rPr>
              <w:t>Ț</w:t>
            </w:r>
            <w:r w:rsidR="00BB3FC7" w:rsidRPr="00477AF5">
              <w:rPr>
                <w:rFonts w:ascii="Trebuchet MS" w:hAnsi="Trebuchet MS"/>
                <w:lang w:val="fr-FR"/>
              </w:rPr>
              <w:t>ine</w:t>
            </w:r>
            <w:proofErr w:type="spellEnd"/>
            <w:r w:rsidR="00BB3FC7" w:rsidRPr="00477AF5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="00BB3FC7" w:rsidRPr="00477AF5">
              <w:rPr>
                <w:rFonts w:ascii="Trebuchet MS" w:hAnsi="Trebuchet MS"/>
                <w:lang w:val="fr-FR"/>
              </w:rPr>
              <w:t>evidenta</w:t>
            </w:r>
            <w:proofErr w:type="spellEnd"/>
            <w:r w:rsidR="00BB3FC7" w:rsidRPr="00477AF5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="00BB3FC7" w:rsidRPr="00477AF5">
              <w:rPr>
                <w:rFonts w:ascii="Trebuchet MS" w:hAnsi="Trebuchet MS"/>
                <w:lang w:val="fr-FR"/>
              </w:rPr>
              <w:t>cronologica</w:t>
            </w:r>
            <w:proofErr w:type="spellEnd"/>
            <w:r w:rsidR="00BB3FC7" w:rsidRPr="00477AF5">
              <w:rPr>
                <w:rFonts w:ascii="Trebuchet MS" w:hAnsi="Trebuchet MS"/>
                <w:lang w:val="fr-FR"/>
              </w:rPr>
              <w:t xml:space="preserve"> a </w:t>
            </w:r>
            <w:proofErr w:type="spellStart"/>
            <w:r w:rsidR="00BB3FC7" w:rsidRPr="00477AF5">
              <w:rPr>
                <w:rFonts w:ascii="Trebuchet MS" w:hAnsi="Trebuchet MS"/>
                <w:lang w:val="fr-FR"/>
              </w:rPr>
              <w:t>referatelor</w:t>
            </w:r>
            <w:proofErr w:type="spellEnd"/>
            <w:r w:rsidR="00BB3FC7" w:rsidRPr="00477AF5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="00BB3FC7" w:rsidRPr="00477AF5">
              <w:rPr>
                <w:rFonts w:ascii="Trebuchet MS" w:hAnsi="Trebuchet MS"/>
                <w:lang w:val="fr-FR"/>
              </w:rPr>
              <w:t>aprobate</w:t>
            </w:r>
            <w:proofErr w:type="spellEnd"/>
            <w:r w:rsidR="00BB3FC7" w:rsidRPr="00477AF5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="00BB3FC7" w:rsidRPr="00477AF5">
              <w:rPr>
                <w:rFonts w:ascii="Trebuchet MS" w:hAnsi="Trebuchet MS"/>
                <w:lang w:val="fr-FR"/>
              </w:rPr>
              <w:t>privind</w:t>
            </w:r>
            <w:proofErr w:type="spellEnd"/>
            <w:r w:rsidR="00BB3FC7" w:rsidRPr="00477AF5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="00BB3FC7" w:rsidRPr="00477AF5">
              <w:rPr>
                <w:rFonts w:ascii="Trebuchet MS" w:hAnsi="Trebuchet MS"/>
                <w:lang w:val="fr-FR"/>
              </w:rPr>
              <w:t>redistribuirile</w:t>
            </w:r>
            <w:proofErr w:type="spellEnd"/>
            <w:r w:rsidR="00BB3FC7" w:rsidRPr="00477AF5">
              <w:rPr>
                <w:rFonts w:ascii="Trebuchet MS" w:hAnsi="Trebuchet MS"/>
                <w:lang w:val="fr-FR"/>
              </w:rPr>
              <w:t xml:space="preserve"> de </w:t>
            </w:r>
            <w:proofErr w:type="spellStart"/>
            <w:r w:rsidR="00BB3FC7" w:rsidRPr="00477AF5">
              <w:rPr>
                <w:rFonts w:ascii="Trebuchet MS" w:hAnsi="Trebuchet MS"/>
                <w:lang w:val="fr-FR"/>
              </w:rPr>
              <w:t>credite</w:t>
            </w:r>
            <w:proofErr w:type="spellEnd"/>
            <w:r w:rsidR="00BB3FC7" w:rsidRPr="00477AF5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="00BB3FC7" w:rsidRPr="00477AF5">
              <w:rPr>
                <w:rFonts w:ascii="Trebuchet MS" w:hAnsi="Trebuchet MS"/>
                <w:lang w:val="fr-FR"/>
              </w:rPr>
              <w:t>bugetare</w:t>
            </w:r>
            <w:proofErr w:type="spellEnd"/>
            <w:r w:rsidR="00BB3FC7" w:rsidRPr="00477AF5">
              <w:rPr>
                <w:rFonts w:ascii="Trebuchet MS" w:hAnsi="Trebuchet MS"/>
                <w:lang w:val="fr-FR"/>
              </w:rPr>
              <w:t xml:space="preserve"> </w:t>
            </w:r>
            <w:proofErr w:type="gramStart"/>
            <w:r w:rsidR="00BB3FC7" w:rsidRPr="00477AF5">
              <w:rPr>
                <w:rFonts w:ascii="Trebuchet MS" w:hAnsi="Trebuchet MS"/>
                <w:lang w:val="fr-FR"/>
              </w:rPr>
              <w:t>la</w:t>
            </w:r>
            <w:proofErr w:type="gramEnd"/>
            <w:r w:rsidR="00BB3FC7" w:rsidRPr="00477AF5">
              <w:rPr>
                <w:rFonts w:ascii="Trebuchet MS" w:hAnsi="Trebuchet MS"/>
                <w:lang w:val="fr-FR"/>
              </w:rPr>
              <w:t xml:space="preserve"> cap. 66.01 “Sanatate</w:t>
            </w:r>
            <w:r w:rsidR="00477AF5" w:rsidRPr="00477AF5">
              <w:rPr>
                <w:rFonts w:ascii="Trebuchet MS" w:hAnsi="Trebuchet MS"/>
                <w:lang w:val="it-IT"/>
              </w:rPr>
              <w:t xml:space="preserve"> titlurile: 56</w:t>
            </w:r>
            <w:r w:rsidR="00477AF5" w:rsidRPr="00477AF5">
              <w:rPr>
                <w:rFonts w:ascii="Trebuchet MS" w:hAnsi="Trebuchet MS"/>
                <w:lang w:val="fr-FR"/>
              </w:rPr>
              <w:t xml:space="preserve"> ”PROIECTE CU FINANTARE DIN FONDURI EXTERNE NERAMBURSABILE (FEN) POSTADERARE”,  58  ”PROIECTE CU FINANTARE DIN FONDURI EXTERNE NERAMBURSABILE AFERENTE CADRULUI FINANCIAR </w:t>
            </w:r>
            <w:r w:rsidR="00477AF5" w:rsidRPr="00477AF5">
              <w:rPr>
                <w:rFonts w:ascii="Trebuchet MS" w:hAnsi="Trebuchet MS"/>
                <w:lang w:val="fr-FR"/>
              </w:rPr>
              <w:lastRenderedPageBreak/>
              <w:t>2014-2020 ȘI DINFONDUL DE MODERNIZARE”, 60</w:t>
            </w:r>
            <w:r w:rsidR="00477AF5" w:rsidRPr="00477AF5">
              <w:rPr>
                <w:rFonts w:ascii="Trebuchet MS" w:hAnsi="Trebuchet MS" w:cs="Arial"/>
                <w:shd w:val="clear" w:color="auto" w:fill="FFFFFF"/>
              </w:rPr>
              <w:t xml:space="preserve">  „Proiecte cu finanțare din sumele reprezentând asistența financiară nerambursabilă aferentă PNRR”, 61 „Proiecte cu finanțare din sumele aferente componentei de împrumut a PNRR”;</w:t>
            </w:r>
          </w:p>
          <w:p w14:paraId="589E30A2" w14:textId="4F31D50A" w:rsidR="00C71995" w:rsidRPr="00BB3FC7" w:rsidRDefault="00477AF5" w:rsidP="00A42F05">
            <w:pPr>
              <w:pStyle w:val="BodyTextIndent"/>
              <w:numPr>
                <w:ilvl w:val="0"/>
                <w:numId w:val="29"/>
              </w:numPr>
              <w:tabs>
                <w:tab w:val="left" w:pos="408"/>
              </w:tabs>
              <w:spacing w:after="0"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r>
              <w:rPr>
                <w:rFonts w:ascii="Trebuchet MS" w:hAnsi="Trebuchet MS"/>
                <w:lang w:val="it-IT"/>
              </w:rPr>
              <w:t>F</w:t>
            </w:r>
            <w:r w:rsidR="00A42F05">
              <w:rPr>
                <w:rFonts w:ascii="Trebuchet MS" w:hAnsi="Trebuchet MS"/>
                <w:lang w:val="it-IT"/>
              </w:rPr>
              <w:t>ormulează puncte de vedere  și îndrumări în conformitate cu atribuițiile stabilite.</w:t>
            </w:r>
            <w:r>
              <w:rPr>
                <w:rFonts w:ascii="Trebuchet MS" w:hAnsi="Trebuchet MS"/>
                <w:lang w:val="it-IT"/>
              </w:rPr>
              <w:t xml:space="preserve"> </w:t>
            </w:r>
          </w:p>
        </w:tc>
      </w:tr>
      <w:tr w:rsidR="001F1D1C" w:rsidRPr="001F1D1C" w14:paraId="1D1A6583" w14:textId="77777777" w:rsidTr="00C71995">
        <w:tc>
          <w:tcPr>
            <w:tcW w:w="9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FFF302" w14:textId="10747A27" w:rsidR="001F1D1C" w:rsidRPr="00BB3FC7" w:rsidRDefault="001F1D1C" w:rsidP="001F1D1C">
            <w:pPr>
              <w:jc w:val="center"/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BB3FC7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lastRenderedPageBreak/>
              <w:t>Condiţii</w:t>
            </w:r>
            <w:proofErr w:type="spellEnd"/>
            <w:r w:rsidRPr="00BB3FC7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>pentru</w:t>
            </w:r>
            <w:proofErr w:type="spellEnd"/>
            <w:r w:rsidRPr="00BB3FC7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>ocuparea</w:t>
            </w:r>
            <w:proofErr w:type="spellEnd"/>
            <w:r w:rsidRPr="00BB3FC7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>postului</w:t>
            </w:r>
            <w:proofErr w:type="spellEnd"/>
          </w:p>
        </w:tc>
      </w:tr>
      <w:tr w:rsidR="001F1D1C" w:rsidRPr="001F1D1C" w14:paraId="4E1EC4B0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52337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Nivelul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studiilor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vertAlign w:val="superscript"/>
                <w:lang w:val="en-US"/>
              </w:rPr>
              <w:t>4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14B989" w14:textId="6A2315A7" w:rsidR="001F1D1C" w:rsidRPr="00BB3FC7" w:rsidRDefault="00736712" w:rsidP="00736712">
            <w:pPr>
              <w:rPr>
                <w:rFonts w:ascii="Trebuchet MS" w:eastAsia="Times New Roman" w:hAnsi="Trebuchet MS"/>
                <w:lang w:val="en-US"/>
              </w:rPr>
            </w:pPr>
            <w:r w:rsidRPr="00BB3FC7">
              <w:rPr>
                <w:rFonts w:ascii="Trebuchet MS" w:hAnsi="Trebuchet MS" w:cs="Arial"/>
                <w:color w:val="000000"/>
              </w:rPr>
              <w:t xml:space="preserve">studii superioare de lungă durată, absolvite cu diplomă de licență </w:t>
            </w:r>
          </w:p>
        </w:tc>
      </w:tr>
      <w:tr w:rsidR="001F1D1C" w:rsidRPr="001F1D1C" w14:paraId="7DE58D20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6C80F6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Domeniul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studiilor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vertAlign w:val="superscript"/>
                <w:lang w:val="en-US"/>
              </w:rPr>
              <w:t>5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C1BDC" w14:textId="7635B898" w:rsidR="001F1D1C" w:rsidRPr="00BB3FC7" w:rsidRDefault="00736712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BB3FC7">
              <w:rPr>
                <w:rFonts w:ascii="Trebuchet MS" w:hAnsi="Trebuchet MS" w:cs="Arial"/>
                <w:color w:val="000000"/>
              </w:rPr>
              <w:t>științe sociale, ramura de știință: științ</w:t>
            </w:r>
            <w:r w:rsidR="00355A80" w:rsidRPr="00BB3FC7">
              <w:rPr>
                <w:rFonts w:ascii="Trebuchet MS" w:hAnsi="Trebuchet MS" w:cs="Arial"/>
                <w:color w:val="000000"/>
              </w:rPr>
              <w:t xml:space="preserve">e economice, </w:t>
            </w:r>
            <w:r w:rsidRPr="00BB3FC7">
              <w:rPr>
                <w:rFonts w:ascii="Trebuchet MS" w:hAnsi="Trebuchet MS" w:cs="Arial"/>
                <w:color w:val="000000"/>
              </w:rPr>
              <w:t xml:space="preserve"> ști</w:t>
            </w:r>
            <w:r w:rsidR="00355A80" w:rsidRPr="00BB3FC7">
              <w:rPr>
                <w:rFonts w:ascii="Trebuchet MS" w:hAnsi="Trebuchet MS" w:cs="Arial"/>
                <w:color w:val="000000"/>
              </w:rPr>
              <w:t xml:space="preserve">ințe administrative </w:t>
            </w:r>
          </w:p>
        </w:tc>
      </w:tr>
      <w:tr w:rsidR="001F1D1C" w:rsidRPr="001F1D1C" w14:paraId="75E0A248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40C65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Perfecţionări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/specializări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vertAlign w:val="superscript"/>
                <w:lang w:val="en-US"/>
              </w:rPr>
              <w:t>6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C5DA1" w14:textId="036FBA22" w:rsidR="001F1D1C" w:rsidRPr="00BB3FC7" w:rsidRDefault="00736712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BB3FC7">
              <w:rPr>
                <w:rFonts w:ascii="Trebuchet MS" w:eastAsia="Times New Roman" w:hAnsi="Trebuchet MS"/>
                <w:lang w:val="en-US"/>
              </w:rPr>
              <w:t xml:space="preserve"> Nu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este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cazul</w:t>
            </w:r>
            <w:proofErr w:type="spellEnd"/>
          </w:p>
        </w:tc>
      </w:tr>
      <w:tr w:rsidR="001F1D1C" w:rsidRPr="001F1D1C" w14:paraId="7BF362B0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E9838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Vechimea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în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specialitate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prevăzută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de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lege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pentru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ocuparea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funcţiei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publice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vertAlign w:val="superscript"/>
                <w:lang w:val="en-US"/>
              </w:rPr>
              <w:t>7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2841F" w14:textId="70445821" w:rsidR="001F1D1C" w:rsidRPr="00BB3FC7" w:rsidRDefault="00736712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BB3FC7">
              <w:rPr>
                <w:rFonts w:ascii="Trebuchet MS" w:eastAsia="Times New Roman" w:hAnsi="Trebuchet MS"/>
                <w:lang w:val="en-US"/>
              </w:rPr>
              <w:t xml:space="preserve"> 7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ani</w:t>
            </w:r>
            <w:proofErr w:type="spellEnd"/>
          </w:p>
        </w:tc>
      </w:tr>
      <w:tr w:rsidR="001F1D1C" w:rsidRPr="001F1D1C" w14:paraId="38030E93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1DFA71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Cunoştinţe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generale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privind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competenţe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lingvistice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de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comunicare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în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limba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engleză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/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franceză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/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spaniolă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/germană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vertAlign w:val="superscript"/>
                <w:lang w:val="en-US"/>
              </w:rPr>
              <w:t>8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D884E" w14:textId="3BEAA113" w:rsidR="001F1D1C" w:rsidRPr="00BB3FC7" w:rsidRDefault="00736712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BB3FC7">
              <w:rPr>
                <w:rFonts w:ascii="Trebuchet MS" w:eastAsia="Times New Roman" w:hAnsi="Trebuchet MS"/>
                <w:lang w:val="en-US"/>
              </w:rPr>
              <w:t xml:space="preserve"> Nu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este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cazul</w:t>
            </w:r>
            <w:proofErr w:type="spellEnd"/>
          </w:p>
        </w:tc>
      </w:tr>
      <w:tr w:rsidR="001F1D1C" w:rsidRPr="001F1D1C" w14:paraId="310DAF1C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2E927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Cunoştinţe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teoretice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în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domeniul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tehnologiei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informaţiei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nivel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utilizator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începător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vertAlign w:val="superscript"/>
                <w:lang w:val="en-US"/>
              </w:rPr>
              <w:t>9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76F82" w14:textId="60F914F2" w:rsidR="001F1D1C" w:rsidRPr="00BB3FC7" w:rsidRDefault="00736712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Nivel</w:t>
            </w:r>
            <w:proofErr w:type="spellEnd"/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lang w:val="en-US"/>
              </w:rPr>
              <w:t>mediu</w:t>
            </w:r>
            <w:proofErr w:type="spellEnd"/>
          </w:p>
        </w:tc>
      </w:tr>
      <w:tr w:rsidR="001F1D1C" w:rsidRPr="001F1D1C" w14:paraId="7EC73F10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399B0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Obţinerea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unui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/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unei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aviz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/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autorizaţii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prevăzut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/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prevăzute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de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lege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, cu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respectarea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prevederilor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legislaţiei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specifice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cu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privire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la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îndeplinirea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condiţiei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vertAlign w:val="superscript"/>
                <w:lang w:val="en-US"/>
              </w:rPr>
              <w:t>10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BF0F2" w14:textId="2631D969" w:rsidR="001F1D1C" w:rsidRPr="00BB3FC7" w:rsidRDefault="0020195C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r w:rsidR="00736712" w:rsidRPr="00BB3FC7">
              <w:rPr>
                <w:rFonts w:ascii="Trebuchet MS" w:eastAsia="Times New Roman" w:hAnsi="Trebuchet MS"/>
                <w:lang w:val="en-US"/>
              </w:rPr>
              <w:t xml:space="preserve">Nu </w:t>
            </w:r>
            <w:proofErr w:type="spellStart"/>
            <w:r w:rsidR="00736712" w:rsidRPr="00BB3FC7">
              <w:rPr>
                <w:rFonts w:ascii="Trebuchet MS" w:eastAsia="Times New Roman" w:hAnsi="Trebuchet MS"/>
                <w:lang w:val="en-US"/>
              </w:rPr>
              <w:t>este</w:t>
            </w:r>
            <w:proofErr w:type="spellEnd"/>
            <w:r w:rsidR="00736712"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="00736712" w:rsidRPr="00BB3FC7">
              <w:rPr>
                <w:rFonts w:ascii="Trebuchet MS" w:eastAsia="Times New Roman" w:hAnsi="Trebuchet MS"/>
                <w:lang w:val="en-US"/>
              </w:rPr>
              <w:t>cazul</w:t>
            </w:r>
            <w:proofErr w:type="spellEnd"/>
          </w:p>
        </w:tc>
      </w:tr>
      <w:tr w:rsidR="001F1D1C" w:rsidRPr="001F1D1C" w14:paraId="207BE05F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B5022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Alte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condiţii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pentru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ocuparea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unei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funcţii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publice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prevăzute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în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acte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normative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specifice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aplicabile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autorităţilor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sau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instituţiilor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publice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respective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vertAlign w:val="superscript"/>
                <w:lang w:val="en-US"/>
              </w:rPr>
              <w:t>11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E03FD" w14:textId="616E606B" w:rsidR="001F1D1C" w:rsidRPr="00BB3FC7" w:rsidRDefault="0020195C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r w:rsidR="007A78C1" w:rsidRPr="00BB3FC7">
              <w:rPr>
                <w:rFonts w:ascii="Trebuchet MS" w:eastAsia="Times New Roman" w:hAnsi="Trebuchet MS"/>
                <w:lang w:val="en-US"/>
              </w:rPr>
              <w:t xml:space="preserve">Nu </w:t>
            </w:r>
            <w:proofErr w:type="spellStart"/>
            <w:r w:rsidR="007A78C1" w:rsidRPr="00BB3FC7">
              <w:rPr>
                <w:rFonts w:ascii="Trebuchet MS" w:eastAsia="Times New Roman" w:hAnsi="Trebuchet MS"/>
                <w:lang w:val="en-US"/>
              </w:rPr>
              <w:t>este</w:t>
            </w:r>
            <w:proofErr w:type="spellEnd"/>
            <w:r w:rsidR="007A78C1" w:rsidRPr="00BB3FC7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="007A78C1" w:rsidRPr="00BB3FC7">
              <w:rPr>
                <w:rFonts w:ascii="Trebuchet MS" w:eastAsia="Times New Roman" w:hAnsi="Trebuchet MS"/>
                <w:lang w:val="en-US"/>
              </w:rPr>
              <w:t>cazul</w:t>
            </w:r>
            <w:proofErr w:type="spellEnd"/>
          </w:p>
        </w:tc>
      </w:tr>
      <w:tr w:rsidR="001F1D1C" w:rsidRPr="001F1D1C" w14:paraId="0B74136D" w14:textId="77777777" w:rsidTr="00C71995">
        <w:tc>
          <w:tcPr>
            <w:tcW w:w="9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5D53A5" w14:textId="77777777" w:rsidR="001F1D1C" w:rsidRPr="00BB3FC7" w:rsidRDefault="001F1D1C" w:rsidP="001F1D1C">
            <w:pPr>
              <w:jc w:val="center"/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</w:pPr>
            <w:proofErr w:type="spellStart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Competenţe</w:t>
            </w:r>
            <w:proofErr w:type="spellEnd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necesare</w:t>
            </w:r>
            <w:proofErr w:type="spellEnd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exercitării</w:t>
            </w:r>
            <w:proofErr w:type="spellEnd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funcţiei</w:t>
            </w:r>
            <w:proofErr w:type="spellEnd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publice</w:t>
            </w:r>
            <w:proofErr w:type="spellEnd"/>
          </w:p>
          <w:p w14:paraId="4B5B5FB9" w14:textId="77777777" w:rsidR="0020195C" w:rsidRPr="00BB3FC7" w:rsidRDefault="0020195C" w:rsidP="001F1D1C">
            <w:pPr>
              <w:jc w:val="center"/>
              <w:rPr>
                <w:rFonts w:ascii="Trebuchet MS" w:eastAsia="Times New Roman" w:hAnsi="Trebuchet MS"/>
                <w:lang w:val="en-US"/>
              </w:rPr>
            </w:pPr>
          </w:p>
        </w:tc>
      </w:tr>
      <w:tr w:rsidR="001F1D1C" w:rsidRPr="001F1D1C" w14:paraId="2E817053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1A008E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a)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Competenţe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generale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vertAlign w:val="superscript"/>
                <w:lang w:val="en-US"/>
              </w:rPr>
              <w:t>12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43E20" w14:textId="77777777" w:rsidR="001F1D1C" w:rsidRPr="00BB3FC7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Denumirea</w:t>
            </w:r>
            <w:proofErr w:type="spellEnd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competenţei</w:t>
            </w:r>
            <w:proofErr w:type="spellEnd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generale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012E4" w14:textId="77777777" w:rsidR="001F1D1C" w:rsidRPr="00BB3FC7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Nivelul</w:t>
            </w:r>
            <w:proofErr w:type="spellEnd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de </w:t>
            </w:r>
            <w:proofErr w:type="spellStart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complexitate</w:t>
            </w:r>
            <w:proofErr w:type="spellEnd"/>
          </w:p>
        </w:tc>
      </w:tr>
      <w:tr w:rsidR="001F1D1C" w:rsidRPr="001F1D1C" w14:paraId="6EEBDCDC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EDC2C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114A6B" w14:textId="77777777" w:rsidR="001F1D1C" w:rsidRPr="00BB3FC7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1. </w:t>
            </w:r>
            <w:proofErr w:type="spellStart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Rezolvarea</w:t>
            </w:r>
            <w:proofErr w:type="spellEnd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de </w:t>
            </w:r>
            <w:proofErr w:type="spellStart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probleme</w:t>
            </w:r>
            <w:proofErr w:type="spellEnd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şi</w:t>
            </w:r>
            <w:proofErr w:type="spellEnd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luarea</w:t>
            </w:r>
            <w:proofErr w:type="spellEnd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deciziilor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0BAD1" w14:textId="4C5EB370" w:rsidR="001F1D1C" w:rsidRPr="00BB3FC7" w:rsidRDefault="007A78C1" w:rsidP="0020195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Nivel</w:t>
            </w:r>
            <w:proofErr w:type="spellEnd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operațional</w:t>
            </w:r>
            <w:proofErr w:type="spellEnd"/>
          </w:p>
        </w:tc>
      </w:tr>
      <w:tr w:rsidR="001F1D1C" w:rsidRPr="001F1D1C" w14:paraId="2FA7A3BD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4C434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7E877" w14:textId="77777777" w:rsidR="001F1D1C" w:rsidRPr="00BB3FC7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2. </w:t>
            </w:r>
            <w:proofErr w:type="spellStart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Iniţiativă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DF473" w14:textId="0EB01EDF" w:rsidR="001F1D1C" w:rsidRPr="00BB3FC7" w:rsidRDefault="007A78C1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Nivel</w:t>
            </w:r>
            <w:proofErr w:type="spellEnd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operațional</w:t>
            </w:r>
            <w:proofErr w:type="spellEnd"/>
          </w:p>
        </w:tc>
      </w:tr>
      <w:tr w:rsidR="001F1D1C" w:rsidRPr="001F1D1C" w14:paraId="473BC2F1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159D5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2027DA" w14:textId="77777777" w:rsidR="001F1D1C" w:rsidRPr="00BB3FC7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3. </w:t>
            </w:r>
            <w:proofErr w:type="spellStart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Planificare</w:t>
            </w:r>
            <w:proofErr w:type="spellEnd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şi</w:t>
            </w:r>
            <w:proofErr w:type="spellEnd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organizare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A5D07A" w14:textId="15BC2F39" w:rsidR="001F1D1C" w:rsidRPr="00BB3FC7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br/>
            </w:r>
            <w:proofErr w:type="spellStart"/>
            <w:r w:rsidR="007A78C1"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Nivel</w:t>
            </w:r>
            <w:proofErr w:type="spellEnd"/>
            <w:r w:rsidR="007A78C1"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="007A78C1"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operațional</w:t>
            </w:r>
            <w:proofErr w:type="spellEnd"/>
          </w:p>
        </w:tc>
      </w:tr>
      <w:tr w:rsidR="001F1D1C" w:rsidRPr="001F1D1C" w14:paraId="4E680407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283AC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23B73" w14:textId="77777777" w:rsidR="001F1D1C" w:rsidRPr="00BB3FC7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4. </w:t>
            </w:r>
            <w:proofErr w:type="spellStart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Comunicare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5F55B5" w14:textId="6F6C6B8E" w:rsidR="001F1D1C" w:rsidRPr="00BB3FC7" w:rsidRDefault="007A78C1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Nivel</w:t>
            </w:r>
            <w:proofErr w:type="spellEnd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operațional</w:t>
            </w:r>
            <w:proofErr w:type="spellEnd"/>
            <w:r w:rsidR="001F1D1C"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br/>
            </w:r>
          </w:p>
        </w:tc>
      </w:tr>
      <w:tr w:rsidR="001F1D1C" w:rsidRPr="001F1D1C" w14:paraId="1C8227D9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F6361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423C1" w14:textId="77777777" w:rsidR="001F1D1C" w:rsidRPr="00BB3FC7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5. </w:t>
            </w:r>
            <w:proofErr w:type="spellStart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Lucru</w:t>
            </w:r>
            <w:proofErr w:type="spellEnd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în</w:t>
            </w:r>
            <w:proofErr w:type="spellEnd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echipă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1C80B2" w14:textId="159D034B" w:rsidR="001F1D1C" w:rsidRPr="00BB3FC7" w:rsidRDefault="007A78C1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Nivel</w:t>
            </w:r>
            <w:proofErr w:type="spellEnd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operațional</w:t>
            </w:r>
            <w:proofErr w:type="spellEnd"/>
          </w:p>
        </w:tc>
      </w:tr>
      <w:tr w:rsidR="001F1D1C" w:rsidRPr="001F1D1C" w14:paraId="654FE437" w14:textId="77777777" w:rsidTr="00C71995">
        <w:trPr>
          <w:trHeight w:val="615"/>
        </w:trPr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3F7AFC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DF681" w14:textId="77777777" w:rsidR="001F1D1C" w:rsidRPr="00BB3FC7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6. </w:t>
            </w:r>
            <w:proofErr w:type="spellStart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Orientare</w:t>
            </w:r>
            <w:proofErr w:type="spellEnd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către</w:t>
            </w:r>
            <w:proofErr w:type="spellEnd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cetăţean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C68E5A" w14:textId="67B29770" w:rsidR="001F1D1C" w:rsidRPr="00BB3FC7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br/>
            </w:r>
            <w:proofErr w:type="spellStart"/>
            <w:r w:rsidR="007A78C1"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Nivel</w:t>
            </w:r>
            <w:proofErr w:type="spellEnd"/>
            <w:r w:rsidR="007A78C1"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="007A78C1"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operațional</w:t>
            </w:r>
            <w:proofErr w:type="spellEnd"/>
          </w:p>
        </w:tc>
      </w:tr>
      <w:tr w:rsidR="001F1D1C" w:rsidRPr="001F1D1C" w14:paraId="4CA22796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F303CC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57F94" w14:textId="77777777" w:rsidR="001F1D1C" w:rsidRPr="00BB3FC7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7. </w:t>
            </w:r>
            <w:proofErr w:type="spellStart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Integritate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C1BC5" w14:textId="496890A2" w:rsidR="001F1D1C" w:rsidRPr="00BB3FC7" w:rsidRDefault="007A78C1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Nivel</w:t>
            </w:r>
            <w:proofErr w:type="spellEnd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operațional</w:t>
            </w:r>
            <w:proofErr w:type="spellEnd"/>
            <w:r w:rsidR="001F1D1C"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br/>
            </w:r>
          </w:p>
        </w:tc>
      </w:tr>
      <w:tr w:rsidR="001F1D1C" w:rsidRPr="001F1D1C" w14:paraId="0734B891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C69F80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lastRenderedPageBreak/>
              <w:t xml:space="preserve">b)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Competenţe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specifice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vertAlign w:val="superscript"/>
                <w:lang w:val="en-US"/>
              </w:rPr>
              <w:t>13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E1B5D5" w14:textId="77777777" w:rsidR="001F1D1C" w:rsidRPr="00BB3FC7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Competenţe</w:t>
            </w:r>
            <w:proofErr w:type="spellEnd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lingvistice</w:t>
            </w:r>
            <w:proofErr w:type="spellEnd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de </w:t>
            </w:r>
            <w:proofErr w:type="spellStart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comunicare</w:t>
            </w:r>
            <w:proofErr w:type="spellEnd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în</w:t>
            </w:r>
            <w:proofErr w:type="spellEnd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limbi străine</w:t>
            </w:r>
            <w:r w:rsidRPr="00BB3FC7">
              <w:rPr>
                <w:rFonts w:ascii="Trebuchet MS" w:eastAsia="Times New Roman" w:hAnsi="Trebuchet MS"/>
                <w:bdr w:val="none" w:sz="0" w:space="0" w:color="auto" w:frame="1"/>
                <w:vertAlign w:val="superscript"/>
                <w:lang w:val="en-US"/>
              </w:rPr>
              <w:t>14</w:t>
            </w:r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099F65" w14:textId="760F8CDE" w:rsidR="001F1D1C" w:rsidRPr="00BB3FC7" w:rsidRDefault="007A78C1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Nu </w:t>
            </w:r>
            <w:proofErr w:type="spellStart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este</w:t>
            </w:r>
            <w:proofErr w:type="spellEnd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cazul</w:t>
            </w:r>
            <w:proofErr w:type="spellEnd"/>
            <w:r w:rsidR="001F1D1C"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br/>
            </w:r>
          </w:p>
        </w:tc>
      </w:tr>
      <w:tr w:rsidR="001F1D1C" w:rsidRPr="001F1D1C" w14:paraId="4806277D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99421C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9DED2" w14:textId="77777777" w:rsidR="001F1D1C" w:rsidRPr="00BB3FC7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Competenţe</w:t>
            </w:r>
            <w:proofErr w:type="spellEnd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lingvistice</w:t>
            </w:r>
            <w:proofErr w:type="spellEnd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de </w:t>
            </w:r>
            <w:proofErr w:type="spellStart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comunicare</w:t>
            </w:r>
            <w:proofErr w:type="spellEnd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în</w:t>
            </w:r>
            <w:proofErr w:type="spellEnd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limba</w:t>
            </w:r>
            <w:proofErr w:type="spellEnd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minorităţii</w:t>
            </w:r>
            <w:proofErr w:type="spellEnd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naţionale</w:t>
            </w:r>
            <w:r w:rsidRPr="00BB3FC7">
              <w:rPr>
                <w:rFonts w:ascii="Trebuchet MS" w:eastAsia="Times New Roman" w:hAnsi="Trebuchet MS"/>
                <w:bdr w:val="none" w:sz="0" w:space="0" w:color="auto" w:frame="1"/>
                <w:vertAlign w:val="superscript"/>
                <w:lang w:val="en-US"/>
              </w:rPr>
              <w:t>15</w:t>
            </w:r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61666" w14:textId="21BA01BE" w:rsidR="001F1D1C" w:rsidRPr="00BB3FC7" w:rsidRDefault="0020195C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r w:rsidR="007A78C1"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Nu </w:t>
            </w:r>
            <w:proofErr w:type="spellStart"/>
            <w:r w:rsidR="007A78C1"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este</w:t>
            </w:r>
            <w:proofErr w:type="spellEnd"/>
            <w:r w:rsidR="007A78C1"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="007A78C1"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cazul</w:t>
            </w:r>
            <w:proofErr w:type="spellEnd"/>
            <w:r w:rsidR="007A78C1"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br/>
            </w:r>
            <w:r w:rsidR="001F1D1C"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br/>
            </w:r>
          </w:p>
        </w:tc>
      </w:tr>
      <w:tr w:rsidR="001F1D1C" w:rsidRPr="001F1D1C" w14:paraId="32FB5521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25B77C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CD80D" w14:textId="77777777" w:rsidR="001F1D1C" w:rsidRPr="00BB3FC7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Competenţe</w:t>
            </w:r>
            <w:proofErr w:type="spellEnd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digitale</w:t>
            </w:r>
            <w:r w:rsidRPr="00BB3FC7">
              <w:rPr>
                <w:rFonts w:ascii="Trebuchet MS" w:eastAsia="Times New Roman" w:hAnsi="Trebuchet MS"/>
                <w:bdr w:val="none" w:sz="0" w:space="0" w:color="auto" w:frame="1"/>
                <w:vertAlign w:val="superscript"/>
                <w:lang w:val="en-US"/>
              </w:rPr>
              <w:t>16</w:t>
            </w:r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9375E" w14:textId="77777777" w:rsidR="001F1D1C" w:rsidRPr="00BB3FC7" w:rsidRDefault="007A78C1" w:rsidP="0083449E">
            <w:pPr>
              <w:jc w:val="both"/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</w:pPr>
            <w:proofErr w:type="spellStart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Utilizarea</w:t>
            </w:r>
            <w:proofErr w:type="spellEnd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suitei</w:t>
            </w:r>
            <w:proofErr w:type="spellEnd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Microsoft Office-</w:t>
            </w:r>
            <w:proofErr w:type="spellStart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nivel</w:t>
            </w:r>
            <w:proofErr w:type="spellEnd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mediu</w:t>
            </w:r>
            <w:proofErr w:type="spellEnd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dovedit</w:t>
            </w:r>
            <w:r w:rsidR="00987909"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e</w:t>
            </w:r>
            <w:proofErr w:type="spellEnd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prin</w:t>
            </w:r>
            <w:proofErr w:type="spellEnd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documente</w:t>
            </w:r>
            <w:proofErr w:type="spellEnd"/>
            <w:r w:rsidR="00987909"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și</w:t>
            </w:r>
            <w:proofErr w:type="spellEnd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/</w:t>
            </w:r>
            <w:proofErr w:type="spellStart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sau</w:t>
            </w:r>
            <w:proofErr w:type="spellEnd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testare</w:t>
            </w:r>
            <w:proofErr w:type="spellEnd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printr</w:t>
            </w:r>
            <w:proofErr w:type="spellEnd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-o </w:t>
            </w:r>
            <w:proofErr w:type="spellStart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probă</w:t>
            </w:r>
            <w:proofErr w:type="spellEnd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suplimentară</w:t>
            </w:r>
            <w:proofErr w:type="spellEnd"/>
          </w:p>
          <w:p w14:paraId="02F959EC" w14:textId="7BEC7599" w:rsidR="007B620B" w:rsidRPr="00BB3FC7" w:rsidRDefault="007B620B" w:rsidP="0083449E">
            <w:pPr>
              <w:jc w:val="both"/>
              <w:rPr>
                <w:rFonts w:ascii="Trebuchet MS" w:eastAsia="Times New Roman" w:hAnsi="Trebuchet MS"/>
                <w:lang w:val="en-US"/>
              </w:rPr>
            </w:pPr>
          </w:p>
        </w:tc>
      </w:tr>
      <w:tr w:rsidR="001F1D1C" w:rsidRPr="001F1D1C" w14:paraId="2EA3A716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D94C6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17335" w14:textId="77777777" w:rsidR="001F1D1C" w:rsidRPr="00BB3FC7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Alte</w:t>
            </w:r>
            <w:proofErr w:type="spellEnd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competenţe</w:t>
            </w:r>
            <w:proofErr w:type="spellEnd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specifice</w:t>
            </w:r>
            <w:r w:rsidRPr="00BB3FC7">
              <w:rPr>
                <w:rFonts w:ascii="Trebuchet MS" w:eastAsia="Times New Roman" w:hAnsi="Trebuchet MS"/>
                <w:bdr w:val="none" w:sz="0" w:space="0" w:color="auto" w:frame="1"/>
                <w:vertAlign w:val="superscript"/>
                <w:lang w:val="en-US"/>
              </w:rPr>
              <w:t>17</w:t>
            </w:r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D74B9" w14:textId="77D77141" w:rsidR="001F1D1C" w:rsidRPr="00BB3FC7" w:rsidRDefault="007A78C1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Nu </w:t>
            </w:r>
            <w:proofErr w:type="spellStart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este</w:t>
            </w:r>
            <w:proofErr w:type="spellEnd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cazul</w:t>
            </w:r>
            <w:proofErr w:type="spellEnd"/>
            <w:r w:rsidR="001F1D1C" w:rsidRPr="00BB3FC7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br/>
            </w:r>
          </w:p>
        </w:tc>
      </w:tr>
      <w:tr w:rsidR="001F1D1C" w:rsidRPr="001F1D1C" w14:paraId="5FE10695" w14:textId="77777777" w:rsidTr="00C71995">
        <w:tc>
          <w:tcPr>
            <w:tcW w:w="9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DD494" w14:textId="77777777" w:rsidR="001F1D1C" w:rsidRPr="00BB3FC7" w:rsidRDefault="001F1D1C" w:rsidP="001F1D1C">
            <w:pPr>
              <w:jc w:val="center"/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BB3FC7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>Sfera</w:t>
            </w:r>
            <w:proofErr w:type="spellEnd"/>
            <w:r w:rsidRPr="00BB3FC7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>relaţională</w:t>
            </w:r>
            <w:proofErr w:type="spellEnd"/>
            <w:r w:rsidRPr="00BB3FC7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 xml:space="preserve"> a </w:t>
            </w:r>
            <w:proofErr w:type="spellStart"/>
            <w:r w:rsidRPr="00BB3FC7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>titularului</w:t>
            </w:r>
            <w:proofErr w:type="spellEnd"/>
            <w:r w:rsidRPr="00BB3FC7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BB3FC7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>postului</w:t>
            </w:r>
            <w:proofErr w:type="spellEnd"/>
          </w:p>
        </w:tc>
      </w:tr>
      <w:tr w:rsidR="007A78C1" w:rsidRPr="001F1D1C" w14:paraId="30D004C5" w14:textId="77777777" w:rsidTr="00C71995"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6C673A5" w14:textId="77777777" w:rsidR="007A78C1" w:rsidRPr="0020195C" w:rsidRDefault="007A78C1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Sfera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relaţională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internă</w:t>
            </w:r>
            <w:proofErr w:type="spellEnd"/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F61E7" w14:textId="77777777" w:rsidR="007A78C1" w:rsidRPr="0020195C" w:rsidRDefault="007A78C1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Relaţii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ierarhice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1C784" w14:textId="425534BB" w:rsidR="007A78C1" w:rsidRPr="00BB3FC7" w:rsidRDefault="007A78C1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BB3FC7">
              <w:rPr>
                <w:rFonts w:ascii="Trebuchet MS" w:hAnsi="Trebuchet MS" w:cs="Arial"/>
                <w:color w:val="000000"/>
              </w:rPr>
              <w:t xml:space="preserve"> - subordonat faţă de: Șeful de serviciu</w:t>
            </w:r>
          </w:p>
        </w:tc>
      </w:tr>
      <w:tr w:rsidR="007A78C1" w:rsidRPr="001F1D1C" w14:paraId="432DBA5E" w14:textId="77777777" w:rsidTr="00C719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753D01C" w14:textId="77777777" w:rsidR="007A78C1" w:rsidRPr="0020195C" w:rsidRDefault="007A78C1" w:rsidP="001F1D1C">
            <w:pPr>
              <w:rPr>
                <w:rFonts w:ascii="Trebuchet MS" w:eastAsia="Times New Roman" w:hAnsi="Trebuchet MS"/>
                <w:lang w:val="en-US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39425" w14:textId="77777777" w:rsidR="007A78C1" w:rsidRPr="0020195C" w:rsidRDefault="007A78C1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Relaţii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funcţionale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3D3B5" w14:textId="07FE7C11" w:rsidR="007A78C1" w:rsidRPr="00BB3FC7" w:rsidRDefault="007A78C1" w:rsidP="0083449E">
            <w:pPr>
              <w:ind w:right="141"/>
              <w:rPr>
                <w:rFonts w:ascii="Trebuchet MS" w:eastAsia="Times New Roman" w:hAnsi="Trebuchet MS"/>
                <w:lang w:val="en-US"/>
              </w:rPr>
            </w:pPr>
            <w:r w:rsidRPr="00BB3FC7">
              <w:rPr>
                <w:rFonts w:ascii="Trebuchet MS" w:hAnsi="Trebuchet MS" w:cs="Arial"/>
                <w:color w:val="000000"/>
              </w:rPr>
              <w:t>cu toate direcțiile, compartimentele și birourile din cadrul Ministerului Sănătății</w:t>
            </w:r>
          </w:p>
        </w:tc>
      </w:tr>
      <w:tr w:rsidR="007A78C1" w:rsidRPr="001F1D1C" w14:paraId="1FE400E9" w14:textId="77777777" w:rsidTr="00C71995">
        <w:tc>
          <w:tcPr>
            <w:tcW w:w="1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C538C7A" w14:textId="77777777" w:rsidR="007A78C1" w:rsidRPr="0020195C" w:rsidRDefault="007A78C1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1067A" w14:textId="77777777" w:rsidR="007A78C1" w:rsidRPr="0020195C" w:rsidRDefault="007A78C1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Relaţii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de control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9F49ED" w14:textId="2F593730" w:rsidR="007A78C1" w:rsidRPr="00BB3FC7" w:rsidRDefault="0020195C" w:rsidP="0083449E">
            <w:pPr>
              <w:ind w:right="141"/>
              <w:rPr>
                <w:rFonts w:ascii="Trebuchet MS" w:eastAsia="Times New Roman" w:hAnsi="Trebuchet MS"/>
                <w:lang w:val="en-US"/>
              </w:rPr>
            </w:pPr>
            <w:r w:rsidRPr="00BB3FC7">
              <w:rPr>
                <w:rFonts w:ascii="Trebuchet MS" w:hAnsi="Trebuchet MS" w:cs="Arial"/>
              </w:rPr>
              <w:t xml:space="preserve"> N</w:t>
            </w:r>
            <w:r w:rsidR="007A78C1" w:rsidRPr="00BB3FC7">
              <w:rPr>
                <w:rFonts w:ascii="Trebuchet MS" w:hAnsi="Trebuchet MS" w:cs="Arial"/>
              </w:rPr>
              <w:t>u este cazul</w:t>
            </w:r>
          </w:p>
        </w:tc>
      </w:tr>
      <w:tr w:rsidR="007F23BC" w:rsidRPr="001F1D1C" w14:paraId="0CE5D7D9" w14:textId="77777777" w:rsidTr="00C71995"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03AF22" w14:textId="77777777" w:rsidR="007F23BC" w:rsidRPr="0020195C" w:rsidRDefault="007F23BC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625F93" w14:textId="77777777" w:rsidR="007F23BC" w:rsidRPr="0020195C" w:rsidRDefault="007F23B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Relaţii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de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reprezentare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FA83D" w14:textId="2C5AF60E" w:rsidR="007F23BC" w:rsidRPr="00BB3FC7" w:rsidRDefault="007F23BC" w:rsidP="0083449E">
            <w:pPr>
              <w:autoSpaceDE w:val="0"/>
              <w:autoSpaceDN w:val="0"/>
              <w:adjustRightInd w:val="0"/>
              <w:spacing w:line="276" w:lineRule="auto"/>
              <w:ind w:right="141"/>
              <w:jc w:val="both"/>
              <w:rPr>
                <w:rFonts w:ascii="Trebuchet MS" w:eastAsia="Times New Roman" w:hAnsi="Trebuchet MS"/>
                <w:lang w:val="en-US"/>
              </w:rPr>
            </w:pPr>
            <w:r w:rsidRPr="00BB3FC7">
              <w:rPr>
                <w:rFonts w:ascii="Trebuchet MS" w:hAnsi="Trebuchet MS" w:cs="Arial"/>
                <w:color w:val="000000"/>
              </w:rPr>
              <w:t>reprezintă  Ministerul Sănătății, pe bază de mandat, în acţiuni interne sau externe.</w:t>
            </w:r>
          </w:p>
        </w:tc>
      </w:tr>
      <w:tr w:rsidR="007F23BC" w:rsidRPr="001F1D1C" w14:paraId="18A684A4" w14:textId="77777777" w:rsidTr="00C71995"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8964F56" w14:textId="77777777" w:rsidR="007F23BC" w:rsidRPr="0020195C" w:rsidRDefault="007F23B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Sfera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relaţională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externă</w:t>
            </w:r>
            <w:proofErr w:type="spellEnd"/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E7639" w14:textId="77777777" w:rsidR="007F23BC" w:rsidRPr="0020195C" w:rsidRDefault="007F23B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Autorităţi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şi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instituţii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publice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2F967" w14:textId="0A60B80E" w:rsidR="007F23BC" w:rsidRPr="00BB3FC7" w:rsidRDefault="007F23BC" w:rsidP="00CE66B2">
            <w:pPr>
              <w:rPr>
                <w:rFonts w:ascii="Trebuchet MS" w:eastAsia="Times New Roman" w:hAnsi="Trebuchet MS"/>
                <w:lang w:val="en-US"/>
              </w:rPr>
            </w:pPr>
            <w:r w:rsidRPr="00BB3FC7">
              <w:rPr>
                <w:rFonts w:ascii="Trebuchet MS" w:hAnsi="Trebuchet MS" w:cs="Arial"/>
                <w:color w:val="000000"/>
              </w:rPr>
              <w:t>colaborare în limitele de competenţă stabilite de conducerea ministerului</w:t>
            </w:r>
          </w:p>
        </w:tc>
      </w:tr>
      <w:tr w:rsidR="007F23BC" w:rsidRPr="001F1D1C" w14:paraId="3E3E773C" w14:textId="77777777" w:rsidTr="00C719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73B3F1A" w14:textId="77777777" w:rsidR="007F23BC" w:rsidRPr="0020195C" w:rsidRDefault="007F23BC" w:rsidP="001F1D1C">
            <w:pPr>
              <w:rPr>
                <w:rFonts w:ascii="Trebuchet MS" w:eastAsia="Times New Roman" w:hAnsi="Trebuchet MS"/>
                <w:lang w:val="en-US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09E47" w14:textId="77777777" w:rsidR="007F23BC" w:rsidRPr="0020195C" w:rsidRDefault="007F23B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Organizaţii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internaţionale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24C1B" w14:textId="228CB0A0" w:rsidR="007F23BC" w:rsidRPr="00BB3FC7" w:rsidRDefault="007F23BC" w:rsidP="00CE66B2">
            <w:pPr>
              <w:rPr>
                <w:rFonts w:ascii="Trebuchet MS" w:eastAsia="Times New Roman" w:hAnsi="Trebuchet MS"/>
                <w:lang w:val="en-US"/>
              </w:rPr>
            </w:pPr>
            <w:r w:rsidRPr="00BB3FC7">
              <w:rPr>
                <w:rFonts w:ascii="Trebuchet MS" w:hAnsi="Trebuchet MS" w:cs="Arial"/>
                <w:color w:val="000000"/>
              </w:rPr>
              <w:t>colaborare în limitele de competenţă stabilite de conducerea ministerului</w:t>
            </w:r>
          </w:p>
        </w:tc>
      </w:tr>
      <w:tr w:rsidR="007F23BC" w:rsidRPr="001F1D1C" w14:paraId="364D4358" w14:textId="77777777" w:rsidTr="00C71995"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7100F3" w14:textId="77777777" w:rsidR="007F23BC" w:rsidRPr="0020195C" w:rsidRDefault="007F23BC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3E6768" w14:textId="77777777" w:rsidR="007F23BC" w:rsidRPr="0020195C" w:rsidRDefault="007F23B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Persoane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juridice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private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6C0C0" w14:textId="60890773" w:rsidR="007F23BC" w:rsidRPr="00BB3FC7" w:rsidRDefault="007F23BC" w:rsidP="00CE66B2">
            <w:pPr>
              <w:rPr>
                <w:rFonts w:ascii="Trebuchet MS" w:eastAsia="Times New Roman" w:hAnsi="Trebuchet MS"/>
                <w:lang w:val="en-US"/>
              </w:rPr>
            </w:pPr>
            <w:r w:rsidRPr="00BB3FC7">
              <w:rPr>
                <w:rFonts w:ascii="Trebuchet MS" w:hAnsi="Trebuchet MS" w:cs="Arial"/>
                <w:color w:val="000000"/>
              </w:rPr>
              <w:t>colaborare în limitele de competenţă stabilite de conducerea ministerului</w:t>
            </w:r>
          </w:p>
        </w:tc>
      </w:tr>
      <w:tr w:rsidR="007F23BC" w:rsidRPr="001F1D1C" w14:paraId="3A77EFF0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1D4648" w14:textId="77777777" w:rsidR="007F23BC" w:rsidRPr="0020195C" w:rsidRDefault="007F23B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Libertatea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decizională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vertAlign w:val="superscript"/>
                <w:lang w:val="en-US"/>
              </w:rPr>
              <w:t>18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70F51B" w14:textId="3E6CF6BA" w:rsidR="007F23BC" w:rsidRPr="00BB3FC7" w:rsidRDefault="007F23BC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BB3FC7">
              <w:rPr>
                <w:rFonts w:ascii="Trebuchet MS" w:hAnsi="Trebuchet MS" w:cs="Arial"/>
                <w:color w:val="000000"/>
              </w:rPr>
              <w:t>Semnează documentele pe care le întocmeşte în conformitate cu atribuţiile de serviciu prevăzute în fişa postului şi</w:t>
            </w:r>
            <w:r w:rsidR="0023475E" w:rsidRPr="00BB3FC7">
              <w:rPr>
                <w:rFonts w:ascii="Trebuchet MS" w:hAnsi="Trebuchet MS" w:cs="Arial"/>
                <w:color w:val="000000"/>
              </w:rPr>
              <w:t xml:space="preserve"> a sarcinilor primite, </w:t>
            </w:r>
            <w:r w:rsidRPr="00BB3FC7">
              <w:rPr>
                <w:rFonts w:ascii="Trebuchet MS" w:hAnsi="Trebuchet MS" w:cs="Arial"/>
                <w:color w:val="000000"/>
              </w:rPr>
              <w:t xml:space="preserve"> de la şeful ierarhic superior</w:t>
            </w:r>
          </w:p>
        </w:tc>
      </w:tr>
      <w:tr w:rsidR="007F23BC" w:rsidRPr="001F1D1C" w14:paraId="07ACB7FB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CAFF1" w14:textId="77777777" w:rsidR="007F23BC" w:rsidRPr="0020195C" w:rsidRDefault="007F23B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Delegarea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de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atribuţii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şi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competenţă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01E88" w14:textId="032F7161" w:rsidR="007F23BC" w:rsidRPr="00BB3FC7" w:rsidRDefault="0020195C" w:rsidP="004C3D55">
            <w:pPr>
              <w:tabs>
                <w:tab w:val="left" w:pos="90"/>
              </w:tabs>
              <w:ind w:left="90" w:right="249"/>
              <w:jc w:val="both"/>
              <w:rPr>
                <w:rFonts w:ascii="Trebuchet MS" w:hAnsi="Trebuchet MS" w:cs="Arial"/>
                <w:color w:val="000000"/>
              </w:rPr>
            </w:pPr>
            <w:r w:rsidRPr="00BB3FC7">
              <w:rPr>
                <w:rFonts w:ascii="Trebuchet MS" w:hAnsi="Trebuchet MS" w:cs="Arial"/>
                <w:color w:val="000000"/>
              </w:rPr>
              <w:t>-p</w:t>
            </w:r>
            <w:r w:rsidR="007F23BC" w:rsidRPr="00BB3FC7">
              <w:rPr>
                <w:rFonts w:ascii="Trebuchet MS" w:hAnsi="Trebuchet MS" w:cs="Arial"/>
                <w:color w:val="000000"/>
              </w:rPr>
              <w:t xml:space="preserve">e durata absenţei (deplasare / concediu de odihnă / incapacitate temporară de muncă), atribuţiile acestuia vor fi preluate de către un </w:t>
            </w:r>
            <w:r w:rsidR="0023475E" w:rsidRPr="00BB3FC7">
              <w:rPr>
                <w:rFonts w:ascii="Trebuchet MS" w:hAnsi="Trebuchet MS" w:cs="Arial"/>
                <w:color w:val="000000"/>
              </w:rPr>
              <w:t>angajat</w:t>
            </w:r>
            <w:r w:rsidR="00112776" w:rsidRPr="00BB3FC7">
              <w:rPr>
                <w:rFonts w:ascii="Trebuchet MS" w:hAnsi="Trebuchet MS" w:cs="Arial"/>
                <w:color w:val="000000"/>
              </w:rPr>
              <w:t xml:space="preserve"> </w:t>
            </w:r>
            <w:r w:rsidR="0023475E" w:rsidRPr="00BB3FC7">
              <w:rPr>
                <w:rFonts w:ascii="Trebuchet MS" w:hAnsi="Trebuchet MS" w:cs="Arial"/>
                <w:color w:val="000000"/>
              </w:rPr>
              <w:t>din cadrul Serviciului Buget</w:t>
            </w:r>
            <w:r w:rsidR="007F23BC" w:rsidRPr="00BB3FC7">
              <w:rPr>
                <w:rFonts w:ascii="Trebuchet MS" w:hAnsi="Trebuchet MS" w:cs="Arial"/>
                <w:color w:val="000000"/>
              </w:rPr>
              <w:t>;</w:t>
            </w:r>
          </w:p>
          <w:p w14:paraId="227F45FD" w14:textId="0735A68C" w:rsidR="007F23BC" w:rsidRPr="00BB3FC7" w:rsidRDefault="007F23BC" w:rsidP="004C3D55">
            <w:pPr>
              <w:ind w:left="90" w:right="249"/>
              <w:jc w:val="both"/>
              <w:rPr>
                <w:rFonts w:ascii="Trebuchet MS" w:eastAsia="Times New Roman" w:hAnsi="Trebuchet MS"/>
                <w:lang w:val="en-US"/>
              </w:rPr>
            </w:pPr>
            <w:r w:rsidRPr="00BB3FC7">
              <w:rPr>
                <w:rFonts w:ascii="Trebuchet MS" w:hAnsi="Trebuchet MS" w:cs="Arial"/>
                <w:color w:val="000000"/>
              </w:rPr>
              <w:t>- în calitate de înlocuitor, pe cererea de concediu a unui alt funcționar public/personal contractual din cadrul structurii, voi prelua atribuțiile postului acestuia, pe perioada concediului legal de odihnă.</w:t>
            </w:r>
          </w:p>
        </w:tc>
      </w:tr>
      <w:tr w:rsidR="001F1D1C" w:rsidRPr="001F1D1C" w14:paraId="08F3BDC3" w14:textId="77777777" w:rsidTr="00C71995">
        <w:tc>
          <w:tcPr>
            <w:tcW w:w="9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AD897" w14:textId="77777777" w:rsidR="001F1D1C" w:rsidRPr="0020195C" w:rsidRDefault="001F1D1C" w:rsidP="001F1D1C">
            <w:pPr>
              <w:jc w:val="center"/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>Întocmit</w:t>
            </w:r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vertAlign w:val="superscript"/>
                <w:lang w:val="en-US"/>
              </w:rPr>
              <w:t>19</w:t>
            </w:r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>)</w:t>
            </w:r>
          </w:p>
        </w:tc>
      </w:tr>
      <w:tr w:rsidR="007F23BC" w:rsidRPr="001F1D1C" w14:paraId="2A80B1D3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C393B5" w14:textId="77777777" w:rsidR="007F23BC" w:rsidRPr="0020195C" w:rsidRDefault="007F23B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Numele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şi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prenumele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6B1D3" w14:textId="731C3778" w:rsidR="007F23BC" w:rsidRPr="00355A80" w:rsidRDefault="007F23BC" w:rsidP="0020195C">
            <w:pPr>
              <w:rPr>
                <w:rFonts w:ascii="Trebuchet MS" w:hAnsi="Trebuchet MS" w:cs="Arial"/>
                <w:color w:val="000000"/>
              </w:rPr>
            </w:pPr>
          </w:p>
        </w:tc>
      </w:tr>
      <w:tr w:rsidR="007F23BC" w:rsidRPr="001F1D1C" w14:paraId="15BE6635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2B665" w14:textId="77777777" w:rsidR="007F23BC" w:rsidRPr="0020195C" w:rsidRDefault="007F23B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Funcţia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publică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de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conducere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1549D6" w14:textId="1C88F17B" w:rsidR="007F23BC" w:rsidRPr="00355A80" w:rsidRDefault="007F23BC" w:rsidP="0020195C">
            <w:pPr>
              <w:rPr>
                <w:rFonts w:ascii="Trebuchet MS" w:hAnsi="Trebuchet MS" w:cs="Arial"/>
                <w:color w:val="000000"/>
              </w:rPr>
            </w:pPr>
          </w:p>
        </w:tc>
      </w:tr>
      <w:tr w:rsidR="0020195C" w:rsidRPr="001F1D1C" w14:paraId="7213ACE2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63CEAE" w14:textId="77777777" w:rsidR="0020195C" w:rsidRPr="0020195C" w:rsidRDefault="0020195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Semnătura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12BF1" w14:textId="77777777" w:rsidR="0020195C" w:rsidRDefault="0020195C" w:rsidP="0020195C">
            <w:pPr>
              <w:rPr>
                <w:rFonts w:eastAsia="Times New Roman"/>
                <w:lang w:val="en-US"/>
              </w:rPr>
            </w:pPr>
          </w:p>
          <w:p w14:paraId="502D39EA" w14:textId="1D40F484" w:rsidR="0020195C" w:rsidRPr="001F1D1C" w:rsidRDefault="0020195C" w:rsidP="0020195C">
            <w:pPr>
              <w:rPr>
                <w:rFonts w:eastAsia="Times New Roman"/>
                <w:lang w:val="en-US"/>
              </w:rPr>
            </w:pPr>
          </w:p>
        </w:tc>
      </w:tr>
      <w:tr w:rsidR="0020195C" w:rsidRPr="001F1D1C" w14:paraId="689F5FEF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DC4300" w14:textId="77777777" w:rsidR="0020195C" w:rsidRPr="0020195C" w:rsidRDefault="0020195C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Data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întocmirii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2A6633" w14:textId="002060EF" w:rsidR="0020195C" w:rsidRPr="001F1D1C" w:rsidRDefault="0020195C" w:rsidP="0020195C">
            <w:pPr>
              <w:rPr>
                <w:rFonts w:eastAsia="Times New Roman"/>
                <w:lang w:val="en-US"/>
              </w:rPr>
            </w:pPr>
          </w:p>
        </w:tc>
      </w:tr>
      <w:tr w:rsidR="001F1D1C" w:rsidRPr="001F1D1C" w14:paraId="64C1DF83" w14:textId="77777777" w:rsidTr="00C71995">
        <w:tc>
          <w:tcPr>
            <w:tcW w:w="9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03083" w14:textId="77777777" w:rsidR="001F1D1C" w:rsidRPr="0020195C" w:rsidRDefault="001F1D1C" w:rsidP="001F1D1C">
            <w:pPr>
              <w:jc w:val="center"/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>Luat</w:t>
            </w:r>
            <w:proofErr w:type="spellEnd"/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 xml:space="preserve"> la </w:t>
            </w:r>
            <w:proofErr w:type="spellStart"/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>cunoştinţă</w:t>
            </w:r>
            <w:proofErr w:type="spellEnd"/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 xml:space="preserve"> de </w:t>
            </w:r>
            <w:proofErr w:type="spellStart"/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>către</w:t>
            </w:r>
            <w:proofErr w:type="spellEnd"/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>ocupantul</w:t>
            </w:r>
            <w:proofErr w:type="spellEnd"/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>postului</w:t>
            </w:r>
            <w:proofErr w:type="spellEnd"/>
          </w:p>
        </w:tc>
      </w:tr>
      <w:tr w:rsidR="0020195C" w:rsidRPr="001F1D1C" w14:paraId="3F3EC1A6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8A131" w14:textId="77777777" w:rsidR="0020195C" w:rsidRPr="0020195C" w:rsidRDefault="0020195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Numele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şi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prenumele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28F4A8" w14:textId="2545430E" w:rsidR="0020195C" w:rsidRPr="0020195C" w:rsidRDefault="0020195C" w:rsidP="006D7376">
            <w:pPr>
              <w:rPr>
                <w:rFonts w:ascii="Trebuchet MS" w:eastAsia="Times New Roman" w:hAnsi="Trebuchet MS"/>
                <w:b/>
                <w:lang w:val="en-US"/>
              </w:rPr>
            </w:pPr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br/>
            </w:r>
            <w:r>
              <w:rPr>
                <w:rFonts w:eastAsia="Times New Roman"/>
                <w:lang w:val="en-US"/>
              </w:rPr>
              <w:t xml:space="preserve"> </w:t>
            </w:r>
          </w:p>
        </w:tc>
      </w:tr>
      <w:tr w:rsidR="0020195C" w:rsidRPr="001F1D1C" w14:paraId="0EE99823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97D771" w14:textId="77777777" w:rsidR="0020195C" w:rsidRPr="0020195C" w:rsidRDefault="0020195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lastRenderedPageBreak/>
              <w:t>Semnătura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AED4E" w14:textId="77777777" w:rsidR="0020195C" w:rsidRDefault="0020195C" w:rsidP="0020195C">
            <w:pPr>
              <w:rPr>
                <w:rFonts w:eastAsia="Times New Roman"/>
                <w:lang w:val="en-US"/>
              </w:rPr>
            </w:pPr>
          </w:p>
          <w:p w14:paraId="2A97717D" w14:textId="786AFEA7" w:rsidR="0020195C" w:rsidRPr="001F1D1C" w:rsidRDefault="0020195C" w:rsidP="0020195C">
            <w:pPr>
              <w:rPr>
                <w:rFonts w:eastAsia="Times New Roman"/>
                <w:lang w:val="en-US"/>
              </w:rPr>
            </w:pPr>
          </w:p>
        </w:tc>
      </w:tr>
      <w:tr w:rsidR="0020195C" w:rsidRPr="001F1D1C" w14:paraId="3687F222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E3462" w14:textId="77777777" w:rsidR="0020195C" w:rsidRPr="0020195C" w:rsidRDefault="0020195C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Data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11B7B" w14:textId="0936837A" w:rsidR="0020195C" w:rsidRPr="001F1D1C" w:rsidRDefault="0020195C" w:rsidP="001F1D1C">
            <w:pPr>
              <w:rPr>
                <w:rFonts w:eastAsia="Times New Roman"/>
                <w:lang w:val="en-US"/>
              </w:rPr>
            </w:pPr>
            <w:r w:rsidRPr="001F1D1C">
              <w:rPr>
                <w:rFonts w:eastAsia="Times New Roman"/>
                <w:b/>
                <w:bCs/>
                <w:bdr w:val="none" w:sz="0" w:space="0" w:color="auto" w:frame="1"/>
                <w:lang w:val="en-US"/>
              </w:rPr>
              <w:br/>
            </w:r>
          </w:p>
        </w:tc>
      </w:tr>
      <w:tr w:rsidR="001F1D1C" w:rsidRPr="001F1D1C" w14:paraId="57C68BA5" w14:textId="77777777" w:rsidTr="00C71995">
        <w:tc>
          <w:tcPr>
            <w:tcW w:w="9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0E1E3" w14:textId="77777777" w:rsidR="001F1D1C" w:rsidRPr="0020195C" w:rsidRDefault="001F1D1C" w:rsidP="001F1D1C">
            <w:pPr>
              <w:jc w:val="center"/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>Contrasemnează</w:t>
            </w:r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vertAlign w:val="superscript"/>
                <w:lang w:val="en-US"/>
              </w:rPr>
              <w:t>20</w:t>
            </w:r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>)</w:t>
            </w:r>
          </w:p>
        </w:tc>
      </w:tr>
      <w:tr w:rsidR="007F23BC" w:rsidRPr="001F1D1C" w14:paraId="2965A742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80C09" w14:textId="77777777" w:rsidR="007F23BC" w:rsidRPr="0020195C" w:rsidRDefault="007F23B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Numele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şi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prenumele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FB9BF" w14:textId="4CA4AAF7" w:rsidR="007F23BC" w:rsidRPr="00355A80" w:rsidRDefault="007F23BC" w:rsidP="001F1D1C">
            <w:pPr>
              <w:rPr>
                <w:rFonts w:ascii="Trebuchet MS" w:hAnsi="Trebuchet MS" w:cs="Arial"/>
                <w:color w:val="000000"/>
              </w:rPr>
            </w:pPr>
          </w:p>
        </w:tc>
      </w:tr>
      <w:tr w:rsidR="007F23BC" w:rsidRPr="001F1D1C" w14:paraId="4142A4CF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CE64C5" w14:textId="77777777" w:rsidR="007F23BC" w:rsidRPr="0020195C" w:rsidRDefault="007F23B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Funcţia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BCFE0" w14:textId="643F90CF" w:rsidR="007F23BC" w:rsidRPr="00355A80" w:rsidRDefault="007F23BC" w:rsidP="00CE66B2">
            <w:pPr>
              <w:rPr>
                <w:rFonts w:ascii="Trebuchet MS" w:hAnsi="Trebuchet MS" w:cs="Arial"/>
                <w:color w:val="000000"/>
              </w:rPr>
            </w:pPr>
          </w:p>
        </w:tc>
      </w:tr>
      <w:tr w:rsidR="00CE66B2" w:rsidRPr="001F1D1C" w14:paraId="0709A313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96A46" w14:textId="77777777" w:rsidR="00CE66B2" w:rsidRPr="0020195C" w:rsidRDefault="00CE66B2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Semnătura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A5DC85" w14:textId="3AE8DF9B" w:rsidR="00CE66B2" w:rsidRPr="001F1D1C" w:rsidRDefault="00CE66B2" w:rsidP="00CE66B2">
            <w:pPr>
              <w:rPr>
                <w:rFonts w:eastAsia="Times New Roman"/>
                <w:lang w:val="en-US"/>
              </w:rPr>
            </w:pPr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br/>
            </w:r>
          </w:p>
        </w:tc>
      </w:tr>
      <w:tr w:rsidR="00CE66B2" w:rsidRPr="001F1D1C" w14:paraId="387CAB3A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1D1B1" w14:textId="77777777" w:rsidR="00CE66B2" w:rsidRPr="0020195C" w:rsidRDefault="00CE66B2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Data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D9226" w14:textId="71D428AD" w:rsidR="00CE66B2" w:rsidRPr="001F1D1C" w:rsidRDefault="00CE66B2" w:rsidP="00CE66B2">
            <w:pPr>
              <w:rPr>
                <w:rFonts w:eastAsia="Times New Roman"/>
                <w:lang w:val="en-US"/>
              </w:rPr>
            </w:pPr>
            <w:r w:rsidRPr="001F1D1C">
              <w:rPr>
                <w:rFonts w:eastAsia="Times New Roman"/>
                <w:b/>
                <w:bCs/>
                <w:bdr w:val="none" w:sz="0" w:space="0" w:color="auto" w:frame="1"/>
                <w:lang w:val="en-US"/>
              </w:rPr>
              <w:br/>
            </w:r>
          </w:p>
        </w:tc>
      </w:tr>
    </w:tbl>
    <w:p w14:paraId="2F7A898A" w14:textId="13EB35F4" w:rsidR="00214885" w:rsidRDefault="00214885" w:rsidP="00CE66B2">
      <w:pPr>
        <w:tabs>
          <w:tab w:val="left" w:pos="488"/>
          <w:tab w:val="left" w:pos="2492"/>
          <w:tab w:val="center" w:pos="3960"/>
          <w:tab w:val="right" w:pos="9072"/>
          <w:tab w:val="left" w:pos="9356"/>
        </w:tabs>
        <w:jc w:val="both"/>
        <w:rPr>
          <w:rFonts w:ascii="Trebuchet MS" w:hAnsi="Trebuchet MS"/>
        </w:rPr>
      </w:pPr>
      <w:bookmarkStart w:id="0" w:name="_GoBack"/>
      <w:bookmarkEnd w:id="0"/>
    </w:p>
    <w:sectPr w:rsidR="00214885" w:rsidSect="00ED130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567" w:right="927" w:bottom="0" w:left="1276" w:header="284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EC5F3" w14:textId="77777777" w:rsidR="00FB2F91" w:rsidRDefault="00FB2F91">
      <w:r>
        <w:separator/>
      </w:r>
    </w:p>
  </w:endnote>
  <w:endnote w:type="continuationSeparator" w:id="0">
    <w:p w14:paraId="244ABE0B" w14:textId="77777777" w:rsidR="00FB2F91" w:rsidRDefault="00FB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Bk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5A595" w14:textId="77777777" w:rsidR="00801FE0" w:rsidRDefault="00801FE0" w:rsidP="00801FE0">
    <w:pPr>
      <w:tabs>
        <w:tab w:val="center" w:pos="4536"/>
        <w:tab w:val="right" w:pos="9072"/>
      </w:tabs>
      <w:rPr>
        <w:rFonts w:ascii="Trebuchet MS" w:hAnsi="Trebuchet MS" w:cs="Arial"/>
        <w:i/>
        <w:sz w:val="14"/>
        <w:szCs w:val="14"/>
      </w:rPr>
    </w:pPr>
  </w:p>
  <w:p w14:paraId="435E2004" w14:textId="72211316" w:rsidR="00801FE0" w:rsidRPr="00C43C17" w:rsidRDefault="00801FE0" w:rsidP="00801FE0">
    <w:pPr>
      <w:pStyle w:val="Footer"/>
      <w:jc w:val="right"/>
      <w:rPr>
        <w:rFonts w:ascii="Trebuchet MS" w:hAnsi="Trebuchet MS"/>
        <w:sz w:val="20"/>
        <w:szCs w:val="20"/>
      </w:rPr>
    </w:pPr>
    <w:r w:rsidRPr="00C43C17">
      <w:rPr>
        <w:rFonts w:ascii="Trebuchet MS" w:hAnsi="Trebuchet MS"/>
        <w:b/>
        <w:bCs/>
        <w:sz w:val="20"/>
        <w:szCs w:val="20"/>
      </w:rPr>
      <w:fldChar w:fldCharType="begin"/>
    </w:r>
    <w:r w:rsidRPr="00C43C17">
      <w:rPr>
        <w:rFonts w:ascii="Trebuchet MS" w:hAnsi="Trebuchet MS"/>
        <w:b/>
        <w:bCs/>
        <w:sz w:val="20"/>
        <w:szCs w:val="20"/>
      </w:rPr>
      <w:instrText xml:space="preserve"> PAGE </w:instrText>
    </w:r>
    <w:r w:rsidRPr="00C43C17">
      <w:rPr>
        <w:rFonts w:ascii="Trebuchet MS" w:hAnsi="Trebuchet MS"/>
        <w:b/>
        <w:bCs/>
        <w:sz w:val="20"/>
        <w:szCs w:val="20"/>
      </w:rPr>
      <w:fldChar w:fldCharType="separate"/>
    </w:r>
    <w:r w:rsidR="009268BA">
      <w:rPr>
        <w:rFonts w:ascii="Trebuchet MS" w:hAnsi="Trebuchet MS"/>
        <w:b/>
        <w:bCs/>
        <w:noProof/>
        <w:sz w:val="20"/>
        <w:szCs w:val="20"/>
      </w:rPr>
      <w:t>4</w:t>
    </w:r>
    <w:r w:rsidRPr="00C43C17">
      <w:rPr>
        <w:rFonts w:ascii="Trebuchet MS" w:hAnsi="Trebuchet MS"/>
        <w:b/>
        <w:bCs/>
        <w:sz w:val="20"/>
        <w:szCs w:val="20"/>
      </w:rPr>
      <w:fldChar w:fldCharType="end"/>
    </w:r>
    <w:r w:rsidRPr="00C43C17">
      <w:rPr>
        <w:rFonts w:ascii="Trebuchet MS" w:hAnsi="Trebuchet MS"/>
        <w:b/>
        <w:bCs/>
        <w:sz w:val="20"/>
        <w:szCs w:val="20"/>
      </w:rPr>
      <w:t xml:space="preserve"> /</w:t>
    </w:r>
    <w:r w:rsidRPr="00C43C17">
      <w:rPr>
        <w:rFonts w:ascii="Trebuchet MS" w:hAnsi="Trebuchet MS"/>
        <w:sz w:val="20"/>
        <w:szCs w:val="20"/>
      </w:rPr>
      <w:t xml:space="preserve"> </w:t>
    </w:r>
    <w:r w:rsidRPr="00C43C17">
      <w:rPr>
        <w:rFonts w:ascii="Trebuchet MS" w:hAnsi="Trebuchet MS"/>
        <w:b/>
        <w:bCs/>
        <w:sz w:val="20"/>
        <w:szCs w:val="20"/>
      </w:rPr>
      <w:fldChar w:fldCharType="begin"/>
    </w:r>
    <w:r w:rsidRPr="00C43C17">
      <w:rPr>
        <w:rFonts w:ascii="Trebuchet MS" w:hAnsi="Trebuchet MS"/>
        <w:b/>
        <w:bCs/>
        <w:sz w:val="20"/>
        <w:szCs w:val="20"/>
      </w:rPr>
      <w:instrText xml:space="preserve"> NUMPAGES  </w:instrText>
    </w:r>
    <w:r w:rsidRPr="00C43C17">
      <w:rPr>
        <w:rFonts w:ascii="Trebuchet MS" w:hAnsi="Trebuchet MS"/>
        <w:b/>
        <w:bCs/>
        <w:sz w:val="20"/>
        <w:szCs w:val="20"/>
      </w:rPr>
      <w:fldChar w:fldCharType="separate"/>
    </w:r>
    <w:r w:rsidR="009268BA">
      <w:rPr>
        <w:rFonts w:ascii="Trebuchet MS" w:hAnsi="Trebuchet MS"/>
        <w:b/>
        <w:bCs/>
        <w:noProof/>
        <w:sz w:val="20"/>
        <w:szCs w:val="20"/>
      </w:rPr>
      <w:t>6</w:t>
    </w:r>
    <w:r w:rsidRPr="00C43C17">
      <w:rPr>
        <w:rFonts w:ascii="Trebuchet MS" w:hAnsi="Trebuchet MS"/>
        <w:b/>
        <w:bCs/>
        <w:sz w:val="20"/>
        <w:szCs w:val="20"/>
      </w:rPr>
      <w:fldChar w:fldCharType="end"/>
    </w:r>
  </w:p>
  <w:p w14:paraId="0CFF1FF5" w14:textId="77777777" w:rsidR="00801FE0" w:rsidRDefault="00D04345" w:rsidP="00801FE0">
    <w:pPr>
      <w:tabs>
        <w:tab w:val="center" w:pos="4536"/>
        <w:tab w:val="right" w:pos="9072"/>
      </w:tabs>
      <w:rPr>
        <w:rFonts w:ascii="Trebuchet MS" w:hAnsi="Trebuchet MS" w:cs="Arial"/>
        <w:i/>
        <w:sz w:val="14"/>
        <w:szCs w:val="14"/>
      </w:rPr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0387B85" wp14:editId="71E777AD">
              <wp:simplePos x="0" y="0"/>
              <wp:positionH relativeFrom="column">
                <wp:posOffset>-172720</wp:posOffset>
              </wp:positionH>
              <wp:positionV relativeFrom="paragraph">
                <wp:posOffset>79374</wp:posOffset>
              </wp:positionV>
              <wp:extent cx="6414135" cy="0"/>
              <wp:effectExtent l="0" t="0" r="24765" b="19050"/>
              <wp:wrapNone/>
              <wp:docPr id="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41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1B48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13.6pt;margin-top:6.25pt;width:505.0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c1IAIAADwEAAAOAAAAZHJzL2Uyb0RvYy54bWysU82O2yAQvlfqOyDuWduJkyZWnNXKTnrZ&#10;diPt9gEIYBsVAwISJ6r67h3IT5v2UlX1AQ/MzDd/3ywfj71EB26d0KrE2UOKEVdUM6HaEn9524zm&#10;GDlPFCNSK17iE3f4cfX+3XIwBR/rTkvGLQIQ5YrBlLjz3hRJ4mjHe+IetOEKlI22PfFwtW3CLBkA&#10;vZfJOE1nyaAtM1ZT7hy81mclXkX8puHUvzSN4x7JEkNuPp42nrtwJqslKVpLTCfoJQ3yD1n0RCgI&#10;eoOqiSdob8UfUL2gVjvd+Aeq+0Q3jaA81gDVZOlv1bx2xPBYCzTHmVub3P+DpZ8PW4sEK/EEI0V6&#10;GNHT3usYGWVZ6M9gXAFmldraUCE9qlfzrOlXh5SuOqJaHq3fTgaco0dy5xIuzkCU3fBJM7AhECA2&#10;69jYPkBCG9AxzuR0mwk/ekThcZZneTaZYkSvuoQUV0djnf/IdY+CUGLnLRFt5yutFExe2yyGIYdn&#10;56EQcLw6hKhKb4SUkQBSoaHEi+l4Gh2cloIFZTBztt1V0qIDCRSKX+gKgN2ZWb1XLIJ1nLD1RfZE&#10;yLMM9lIFPCgM0rlIZ458W6SL9Xw9z0f5eLYe5Wldj542VT6abbIP03pSV1WdfQ+pZXnRCca4Ctld&#10;+Zrlf8eHy+acmXZj7K0NyT16LBGSvf5j0nGyYZhnWuw0O21t6EYYMlA0Gl/WKezAr/do9XPpVz8A&#10;AAD//wMAUEsDBBQABgAIAAAAIQADJEhh3QAAAAkBAAAPAAAAZHJzL2Rvd25yZXYueG1sTI/BTsMw&#10;DIbvk/YOkZG4TFu6SIO1NJ2mSRw4sk3imjWmLTRO1aRr2dNjxAGO9v/p9+d8N7lWXLEPjScN61UC&#10;Aqn0tqFKw/n0vNyCCNGQNa0n1PCFAXbFfJabzPqRXvF6jJXgEgqZ0VDH2GVShrJGZ8LKd0icvfve&#10;mchjX0nbm5HLXStVkjxIZxriC7Xp8FBj+XkcnAYMw2ad7FNXnV9u4+JN3T7G7qT1/d20fwIRcYp/&#10;MPzoszoU7HTxA9kgWg1L9agY5UBtQDCQblUK4vK7kEUu/39QfAMAAP//AwBQSwECLQAUAAYACAAA&#10;ACEAtoM4kv4AAADhAQAAEwAAAAAAAAAAAAAAAAAAAAAAW0NvbnRlbnRfVHlwZXNdLnhtbFBLAQIt&#10;ABQABgAIAAAAIQA4/SH/1gAAAJQBAAALAAAAAAAAAAAAAAAAAC8BAABfcmVscy8ucmVsc1BLAQIt&#10;ABQABgAIAAAAIQAPczc1IAIAADwEAAAOAAAAAAAAAAAAAAAAAC4CAABkcnMvZTJvRG9jLnhtbFBL&#10;AQItABQABgAIAAAAIQADJEhh3QAAAAkBAAAPAAAAAAAAAAAAAAAAAHoEAABkcnMvZG93bnJldi54&#10;bWxQSwUGAAAAAAQABADzAAAAhAUAAAAA&#10;"/>
          </w:pict>
        </mc:Fallback>
      </mc:AlternateContent>
    </w:r>
  </w:p>
  <w:p w14:paraId="3279C010" w14:textId="77777777" w:rsidR="00801FE0" w:rsidRPr="00FA535C" w:rsidRDefault="00801FE0" w:rsidP="00801FE0">
    <w:pPr>
      <w:tabs>
        <w:tab w:val="center" w:pos="4536"/>
        <w:tab w:val="right" w:pos="9072"/>
      </w:tabs>
      <w:rPr>
        <w:rFonts w:ascii="Trebuchet MS" w:hAnsi="Trebuchet MS"/>
        <w:sz w:val="14"/>
        <w:szCs w:val="14"/>
      </w:rPr>
    </w:pPr>
    <w:r w:rsidRPr="00FA535C">
      <w:rPr>
        <w:rFonts w:ascii="Trebuchet MS" w:hAnsi="Trebuchet MS" w:cs="Arial"/>
        <w:i/>
        <w:sz w:val="14"/>
        <w:szCs w:val="14"/>
      </w:rPr>
      <w:t>Operator de date cu caracter personal în conformitate cu Regulamentul (UE) 2016/679 al Parlamentului European și al Consiliului din 27 aprilie 2016</w:t>
    </w:r>
  </w:p>
  <w:p w14:paraId="03C9F949" w14:textId="77777777" w:rsidR="00FA535C" w:rsidRPr="00E46CF1" w:rsidRDefault="00FA535C" w:rsidP="00FA535C">
    <w:pPr>
      <w:pStyle w:val="Footer"/>
      <w:jc w:val="right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3E26D" w14:textId="24BEE1BF" w:rsidR="00801FE0" w:rsidRPr="00FA535C" w:rsidRDefault="00801FE0" w:rsidP="00F921E1">
    <w:pPr>
      <w:tabs>
        <w:tab w:val="center" w:pos="4536"/>
        <w:tab w:val="right" w:pos="9072"/>
      </w:tabs>
      <w:rPr>
        <w:rFonts w:ascii="Trebuchet MS" w:hAnsi="Trebuchet MS"/>
        <w:sz w:val="14"/>
        <w:szCs w:val="14"/>
      </w:rPr>
    </w:pPr>
  </w:p>
  <w:p w14:paraId="25B244A5" w14:textId="77777777" w:rsidR="00801FE0" w:rsidRPr="00801FE0" w:rsidRDefault="00801FE0" w:rsidP="00801F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64089" w14:textId="77777777" w:rsidR="00FB2F91" w:rsidRDefault="00FB2F91">
      <w:r>
        <w:separator/>
      </w:r>
    </w:p>
  </w:footnote>
  <w:footnote w:type="continuationSeparator" w:id="0">
    <w:p w14:paraId="5A8F954F" w14:textId="77777777" w:rsidR="00FB2F91" w:rsidRDefault="00FB2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65FDA" w14:textId="77777777" w:rsidR="002045A2" w:rsidRDefault="00FB2F91">
    <w:pPr>
      <w:pStyle w:val="Header"/>
    </w:pPr>
    <w:r>
      <w:rPr>
        <w:noProof/>
        <w:lang w:eastAsia="ro-RO"/>
      </w:rPr>
      <w:pict w14:anchorId="50441D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3126" o:spid="_x0000_s2052" type="#_x0000_t75" style="position:absolute;margin-left:0;margin-top:0;width:496pt;height:496pt;z-index:-251657728;mso-position-horizontal:center;mso-position-horizontal-relative:margin;mso-position-vertical:center;mso-position-vertical-relative:margin" o:allowincell="f">
          <v:imagedata r:id="rId1" o:title="sigla_guv_coroana_gr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5EC9C" w14:textId="77777777" w:rsidR="008F181B" w:rsidRDefault="008F181B" w:rsidP="008A6E07">
    <w:pPr>
      <w:pStyle w:val="Header"/>
      <w:ind w:left="-28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B45EB" w14:textId="722532D8" w:rsidR="00095967" w:rsidRPr="001D31A5" w:rsidRDefault="00095967" w:rsidP="00095967">
    <w:pPr>
      <w:pStyle w:val="Header"/>
      <w:rPr>
        <w:sz w:val="16"/>
        <w:szCs w:val="16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7460E81" wp14:editId="65A7454D">
              <wp:simplePos x="0" y="0"/>
              <wp:positionH relativeFrom="margin">
                <wp:posOffset>1000125</wp:posOffset>
              </wp:positionH>
              <wp:positionV relativeFrom="paragraph">
                <wp:posOffset>-219710</wp:posOffset>
              </wp:positionV>
              <wp:extent cx="3790950" cy="958850"/>
              <wp:effectExtent l="0" t="0" r="19050" b="1270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0950" cy="958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7E8859" w14:textId="77777777" w:rsidR="00095967" w:rsidRDefault="00095967" w:rsidP="00095967">
                          <w:pPr>
                            <w:jc w:val="center"/>
                            <w:rPr>
                              <w:b/>
                              <w:sz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460E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8.75pt;margin-top:-17.3pt;width:298.5pt;height:75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gmFRwIAAJUEAAAOAAAAZHJzL2Uyb0RvYy54bWysVNuO0zAQfUfiHyy/06ShZduq6Wrpsghp&#10;uUi7fIDjOImF7TG226R8PWOn7bbwhsiD5bn4zOXMZH07aEX2wnkJpqTTSU6JMBxqadqSfn9+eLOg&#10;xAdmaqbAiJIehKe3m9ev1r1diQI6ULVwBEGMX/W2pF0IdpVlnndCMz8BKwwaG3CaBRRdm9WO9Yiu&#10;VVbk+busB1dbB1x4j9r70Ug3Cb9pBA9fm8aLQFRJMbeQTpfOKp7ZZs1WrWO2k/yYBvuHLDSTBoOe&#10;oe5ZYGTn5F9QWnIHHpow4aAzaBrJRaoBq5nmf1Tz1DErUi3YHG/PbfL/D5Z/2X9zRNYlLSgxTCNF&#10;z2II5D0MpIjd6a1fodOTRbcwoBpZTpV6+wj8hycGth0zrbhzDvpOsBqzm8aX2cXTEcdHkKr/DDWG&#10;YbsACWhonI6tw2YQREeWDmdmYioclW9vlvlyjiaOtuV8scB7DMFWp9fW+fBRgCbxUlKHzCd0tn/0&#10;YXQ9ucRgHpSsH6RSSXBttVWO7BlOyUP6juhXbsqQPkYv5mMDriAO/oyA41lDT4liPqDyDBlDqZ3G&#10;8sdI0zx+MVLS46CO+lNpPmGmKq/y0DLgziipS7q4gIi9/2DqBBeYVOMdW6TMkYzY/5GJMFQDOkaG&#10;KqgPSIuDcTdwl/HSgftFSY97UVL/c8ecwHI+GaR2OZ3N4iIlYTa/KVBwl5bq0sIMR6iSBkrG6zaM&#10;y7ezTrYdRhqHycAdjkMjE1MvWR3zxtlPXTjuaVyuSzl5vfxNNr8BAAD//wMAUEsDBBQABgAIAAAA&#10;IQCAPk793wAAAAsBAAAPAAAAZHJzL2Rvd25yZXYueG1sTI9BT4NAEIXvJv6HzZh4Me1SBGqQpWka&#10;jedWL9627BSI7Cyw20L99Y4nPb55X968V2xm24kLjr51pGC1jEAgVc60VCv4eH9dPIHwQZPRnSNU&#10;cEUPm/L2ptC5cRPt8XIIteAQ8rlW0ITQ51L6qkGr/dL1SOyd3Gh1YDnW0ox64nDbyTiKMml1S/yh&#10;0T3uGqy+DmerwE0vV+twiOKHz2/7ttsO+1M8KHV/N2+fQQScwx8Mv/W5OpTc6ejOZLzoWKfrlFEF&#10;i8ckA8HEOk34cmRrlSUgy0L+31D+AAAA//8DAFBLAQItABQABgAIAAAAIQC2gziS/gAAAOEBAAAT&#10;AAAAAAAAAAAAAAAAAAAAAABbQ29udGVudF9UeXBlc10ueG1sUEsBAi0AFAAGAAgAAAAhADj9If/W&#10;AAAAlAEAAAsAAAAAAAAAAAAAAAAALwEAAF9yZWxzLy5yZWxzUEsBAi0AFAAGAAgAAAAhAB9SCYVH&#10;AgAAlQQAAA4AAAAAAAAAAAAAAAAALgIAAGRycy9lMm9Eb2MueG1sUEsBAi0AFAAGAAgAAAAhAIA+&#10;Tv3fAAAACwEAAA8AAAAAAAAAAAAAAAAAoQQAAGRycy9kb3ducmV2LnhtbFBLBQYAAAAABAAEAPMA&#10;AACtBQAAAAA=&#10;" strokecolor="white">
              <v:textbox>
                <w:txbxContent>
                  <w:p w14:paraId="777E8859" w14:textId="77777777" w:rsidR="00095967" w:rsidRDefault="00095967" w:rsidP="00095967">
                    <w:pPr>
                      <w:jc w:val="center"/>
                      <w:rPr>
                        <w:b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sz w:val="16"/>
        <w:szCs w:val="16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37EC"/>
    <w:multiLevelType w:val="hybridMultilevel"/>
    <w:tmpl w:val="4D808392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E55C06"/>
    <w:multiLevelType w:val="hybridMultilevel"/>
    <w:tmpl w:val="4DA40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E043B9"/>
    <w:multiLevelType w:val="hybridMultilevel"/>
    <w:tmpl w:val="4CE44FB4"/>
    <w:lvl w:ilvl="0" w:tplc="CBFC2D6E">
      <w:numFmt w:val="bullet"/>
      <w:lvlText w:val="-"/>
      <w:lvlJc w:val="left"/>
      <w:pPr>
        <w:ind w:left="927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E1C7D47"/>
    <w:multiLevelType w:val="hybridMultilevel"/>
    <w:tmpl w:val="DBE2121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9114AE"/>
    <w:multiLevelType w:val="hybridMultilevel"/>
    <w:tmpl w:val="17045BD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6C2CE7"/>
    <w:multiLevelType w:val="hybridMultilevel"/>
    <w:tmpl w:val="3762F232"/>
    <w:lvl w:ilvl="0" w:tplc="FDFA05A4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C35537"/>
    <w:multiLevelType w:val="hybridMultilevel"/>
    <w:tmpl w:val="E49E4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D49DC"/>
    <w:multiLevelType w:val="hybridMultilevel"/>
    <w:tmpl w:val="A2E6F7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53A50"/>
    <w:multiLevelType w:val="hybridMultilevel"/>
    <w:tmpl w:val="D26273D0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D309AE"/>
    <w:multiLevelType w:val="hybridMultilevel"/>
    <w:tmpl w:val="52004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F6B02"/>
    <w:multiLevelType w:val="hybridMultilevel"/>
    <w:tmpl w:val="17F435B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A472EC"/>
    <w:multiLevelType w:val="hybridMultilevel"/>
    <w:tmpl w:val="238E41D4"/>
    <w:lvl w:ilvl="0" w:tplc="0418000F">
      <w:start w:val="1"/>
      <w:numFmt w:val="decimal"/>
      <w:lvlText w:val="%1."/>
      <w:lvlJc w:val="left"/>
      <w:pPr>
        <w:ind w:left="1494" w:hanging="360"/>
      </w:pPr>
    </w:lvl>
    <w:lvl w:ilvl="1" w:tplc="04180019" w:tentative="1">
      <w:start w:val="1"/>
      <w:numFmt w:val="lowerLetter"/>
      <w:lvlText w:val="%2."/>
      <w:lvlJc w:val="left"/>
      <w:pPr>
        <w:ind w:left="2214" w:hanging="360"/>
      </w:pPr>
    </w:lvl>
    <w:lvl w:ilvl="2" w:tplc="0418001B" w:tentative="1">
      <w:start w:val="1"/>
      <w:numFmt w:val="lowerRoman"/>
      <w:lvlText w:val="%3."/>
      <w:lvlJc w:val="right"/>
      <w:pPr>
        <w:ind w:left="2934" w:hanging="180"/>
      </w:pPr>
    </w:lvl>
    <w:lvl w:ilvl="3" w:tplc="0418000F" w:tentative="1">
      <w:start w:val="1"/>
      <w:numFmt w:val="decimal"/>
      <w:lvlText w:val="%4."/>
      <w:lvlJc w:val="left"/>
      <w:pPr>
        <w:ind w:left="3654" w:hanging="360"/>
      </w:pPr>
    </w:lvl>
    <w:lvl w:ilvl="4" w:tplc="04180019" w:tentative="1">
      <w:start w:val="1"/>
      <w:numFmt w:val="lowerLetter"/>
      <w:lvlText w:val="%5."/>
      <w:lvlJc w:val="left"/>
      <w:pPr>
        <w:ind w:left="4374" w:hanging="360"/>
      </w:pPr>
    </w:lvl>
    <w:lvl w:ilvl="5" w:tplc="0418001B" w:tentative="1">
      <w:start w:val="1"/>
      <w:numFmt w:val="lowerRoman"/>
      <w:lvlText w:val="%6."/>
      <w:lvlJc w:val="right"/>
      <w:pPr>
        <w:ind w:left="5094" w:hanging="180"/>
      </w:pPr>
    </w:lvl>
    <w:lvl w:ilvl="6" w:tplc="0418000F" w:tentative="1">
      <w:start w:val="1"/>
      <w:numFmt w:val="decimal"/>
      <w:lvlText w:val="%7."/>
      <w:lvlJc w:val="left"/>
      <w:pPr>
        <w:ind w:left="5814" w:hanging="360"/>
      </w:pPr>
    </w:lvl>
    <w:lvl w:ilvl="7" w:tplc="04180019" w:tentative="1">
      <w:start w:val="1"/>
      <w:numFmt w:val="lowerLetter"/>
      <w:lvlText w:val="%8."/>
      <w:lvlJc w:val="left"/>
      <w:pPr>
        <w:ind w:left="6534" w:hanging="360"/>
      </w:pPr>
    </w:lvl>
    <w:lvl w:ilvl="8" w:tplc="041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2DD74EE2"/>
    <w:multiLevelType w:val="hybridMultilevel"/>
    <w:tmpl w:val="EC8C5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B50D2"/>
    <w:multiLevelType w:val="hybridMultilevel"/>
    <w:tmpl w:val="ADAC4B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6F608F"/>
    <w:multiLevelType w:val="hybridMultilevel"/>
    <w:tmpl w:val="64F0D9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5FD7A94"/>
    <w:multiLevelType w:val="hybridMultilevel"/>
    <w:tmpl w:val="B1406AE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EC6FDE"/>
    <w:multiLevelType w:val="hybridMultilevel"/>
    <w:tmpl w:val="C57A626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D112CE"/>
    <w:multiLevelType w:val="hybridMultilevel"/>
    <w:tmpl w:val="BE124472"/>
    <w:lvl w:ilvl="0" w:tplc="5EC2A8E4">
      <w:start w:val="1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30849"/>
    <w:multiLevelType w:val="hybridMultilevel"/>
    <w:tmpl w:val="314801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D0667"/>
    <w:multiLevelType w:val="hybridMultilevel"/>
    <w:tmpl w:val="A7306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14D19"/>
    <w:multiLevelType w:val="hybridMultilevel"/>
    <w:tmpl w:val="ED789DB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2F813E9"/>
    <w:multiLevelType w:val="hybridMultilevel"/>
    <w:tmpl w:val="FEF4819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F41F29"/>
    <w:multiLevelType w:val="hybridMultilevel"/>
    <w:tmpl w:val="1922A80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94717E7"/>
    <w:multiLevelType w:val="hybridMultilevel"/>
    <w:tmpl w:val="5F604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CD64B4"/>
    <w:multiLevelType w:val="hybridMultilevel"/>
    <w:tmpl w:val="382A148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0F821F2"/>
    <w:multiLevelType w:val="hybridMultilevel"/>
    <w:tmpl w:val="26D88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B97812"/>
    <w:multiLevelType w:val="hybridMultilevel"/>
    <w:tmpl w:val="B4689058"/>
    <w:lvl w:ilvl="0" w:tplc="E214B1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E487A"/>
    <w:multiLevelType w:val="hybridMultilevel"/>
    <w:tmpl w:val="7D70C2F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17"/>
  </w:num>
  <w:num w:numId="4">
    <w:abstractNumId w:val="7"/>
  </w:num>
  <w:num w:numId="5">
    <w:abstractNumId w:val="0"/>
  </w:num>
  <w:num w:numId="6">
    <w:abstractNumId w:val="10"/>
  </w:num>
  <w:num w:numId="7">
    <w:abstractNumId w:val="11"/>
  </w:num>
  <w:num w:numId="8">
    <w:abstractNumId w:val="2"/>
  </w:num>
  <w:num w:numId="9">
    <w:abstractNumId w:val="12"/>
  </w:num>
  <w:num w:numId="10">
    <w:abstractNumId w:val="15"/>
  </w:num>
  <w:num w:numId="11">
    <w:abstractNumId w:val="24"/>
  </w:num>
  <w:num w:numId="12">
    <w:abstractNumId w:val="4"/>
  </w:num>
  <w:num w:numId="13">
    <w:abstractNumId w:val="21"/>
  </w:num>
  <w:num w:numId="14">
    <w:abstractNumId w:val="3"/>
  </w:num>
  <w:num w:numId="15">
    <w:abstractNumId w:val="27"/>
  </w:num>
  <w:num w:numId="16">
    <w:abstractNumId w:val="16"/>
  </w:num>
  <w:num w:numId="17">
    <w:abstractNumId w:val="20"/>
  </w:num>
  <w:num w:numId="18">
    <w:abstractNumId w:val="13"/>
  </w:num>
  <w:num w:numId="19">
    <w:abstractNumId w:val="22"/>
  </w:num>
  <w:num w:numId="20">
    <w:abstractNumId w:val="9"/>
  </w:num>
  <w:num w:numId="21">
    <w:abstractNumId w:val="19"/>
  </w:num>
  <w:num w:numId="22">
    <w:abstractNumId w:val="25"/>
  </w:num>
  <w:num w:numId="23">
    <w:abstractNumId w:val="1"/>
  </w:num>
  <w:num w:numId="24">
    <w:abstractNumId w:val="14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52"/>
    <w:rsid w:val="00003D0B"/>
    <w:rsid w:val="00003E5B"/>
    <w:rsid w:val="0000759C"/>
    <w:rsid w:val="000105E4"/>
    <w:rsid w:val="00011329"/>
    <w:rsid w:val="000154E8"/>
    <w:rsid w:val="00016819"/>
    <w:rsid w:val="00016CA3"/>
    <w:rsid w:val="0001719B"/>
    <w:rsid w:val="00017E64"/>
    <w:rsid w:val="00021CCC"/>
    <w:rsid w:val="00026F89"/>
    <w:rsid w:val="00027208"/>
    <w:rsid w:val="00034D6C"/>
    <w:rsid w:val="000364E6"/>
    <w:rsid w:val="00036587"/>
    <w:rsid w:val="00036BB0"/>
    <w:rsid w:val="00041D61"/>
    <w:rsid w:val="00042FDE"/>
    <w:rsid w:val="0004317F"/>
    <w:rsid w:val="000454ED"/>
    <w:rsid w:val="00045F64"/>
    <w:rsid w:val="00054A7F"/>
    <w:rsid w:val="00055653"/>
    <w:rsid w:val="00062028"/>
    <w:rsid w:val="000639E4"/>
    <w:rsid w:val="00063DCF"/>
    <w:rsid w:val="00065E98"/>
    <w:rsid w:val="00066DEC"/>
    <w:rsid w:val="00067A1C"/>
    <w:rsid w:val="00074AA3"/>
    <w:rsid w:val="00095967"/>
    <w:rsid w:val="000A0625"/>
    <w:rsid w:val="000A0CF0"/>
    <w:rsid w:val="000A2008"/>
    <w:rsid w:val="000A5F07"/>
    <w:rsid w:val="000B10F0"/>
    <w:rsid w:val="000B3D51"/>
    <w:rsid w:val="000C06CC"/>
    <w:rsid w:val="000C0731"/>
    <w:rsid w:val="000C4F11"/>
    <w:rsid w:val="000C6793"/>
    <w:rsid w:val="000D2682"/>
    <w:rsid w:val="000D419B"/>
    <w:rsid w:val="000D5096"/>
    <w:rsid w:val="000D606A"/>
    <w:rsid w:val="000D6CD4"/>
    <w:rsid w:val="000E1DD1"/>
    <w:rsid w:val="000F0AAA"/>
    <w:rsid w:val="000F61C6"/>
    <w:rsid w:val="000F6248"/>
    <w:rsid w:val="000F72BA"/>
    <w:rsid w:val="000F7B95"/>
    <w:rsid w:val="000F7CF8"/>
    <w:rsid w:val="00101BDB"/>
    <w:rsid w:val="00101FB8"/>
    <w:rsid w:val="00102583"/>
    <w:rsid w:val="00102634"/>
    <w:rsid w:val="00104EA4"/>
    <w:rsid w:val="00105369"/>
    <w:rsid w:val="00106BA0"/>
    <w:rsid w:val="00111FFE"/>
    <w:rsid w:val="00112776"/>
    <w:rsid w:val="00113565"/>
    <w:rsid w:val="0011591E"/>
    <w:rsid w:val="00120E1F"/>
    <w:rsid w:val="00124469"/>
    <w:rsid w:val="001264E0"/>
    <w:rsid w:val="00131155"/>
    <w:rsid w:val="00132EB6"/>
    <w:rsid w:val="001339BE"/>
    <w:rsid w:val="001348D9"/>
    <w:rsid w:val="001350D8"/>
    <w:rsid w:val="00137795"/>
    <w:rsid w:val="00137C69"/>
    <w:rsid w:val="00140240"/>
    <w:rsid w:val="001411B6"/>
    <w:rsid w:val="00142038"/>
    <w:rsid w:val="00144A9C"/>
    <w:rsid w:val="00150205"/>
    <w:rsid w:val="001520D7"/>
    <w:rsid w:val="001528B7"/>
    <w:rsid w:val="00152E95"/>
    <w:rsid w:val="001531B9"/>
    <w:rsid w:val="00153B12"/>
    <w:rsid w:val="001554AC"/>
    <w:rsid w:val="001603A5"/>
    <w:rsid w:val="0016082F"/>
    <w:rsid w:val="00160FA2"/>
    <w:rsid w:val="001631A2"/>
    <w:rsid w:val="00163F26"/>
    <w:rsid w:val="0016584A"/>
    <w:rsid w:val="00166B56"/>
    <w:rsid w:val="001707AE"/>
    <w:rsid w:val="001743AC"/>
    <w:rsid w:val="00177A24"/>
    <w:rsid w:val="0018080E"/>
    <w:rsid w:val="001939B5"/>
    <w:rsid w:val="0019430A"/>
    <w:rsid w:val="0019780B"/>
    <w:rsid w:val="001A2AC9"/>
    <w:rsid w:val="001A3ACE"/>
    <w:rsid w:val="001A64A5"/>
    <w:rsid w:val="001A6FD7"/>
    <w:rsid w:val="001B049C"/>
    <w:rsid w:val="001B0F29"/>
    <w:rsid w:val="001B223E"/>
    <w:rsid w:val="001B3BEF"/>
    <w:rsid w:val="001B5E25"/>
    <w:rsid w:val="001B5FEA"/>
    <w:rsid w:val="001C204D"/>
    <w:rsid w:val="001C3C2E"/>
    <w:rsid w:val="001C48A9"/>
    <w:rsid w:val="001D1BBD"/>
    <w:rsid w:val="001D2521"/>
    <w:rsid w:val="001D3A6D"/>
    <w:rsid w:val="001D5A40"/>
    <w:rsid w:val="001D66D1"/>
    <w:rsid w:val="001E171A"/>
    <w:rsid w:val="001E7472"/>
    <w:rsid w:val="001E7DB6"/>
    <w:rsid w:val="001F14BF"/>
    <w:rsid w:val="001F1D1C"/>
    <w:rsid w:val="001F2258"/>
    <w:rsid w:val="001F337E"/>
    <w:rsid w:val="001F51EA"/>
    <w:rsid w:val="001F6BE1"/>
    <w:rsid w:val="001F6E34"/>
    <w:rsid w:val="001F6E85"/>
    <w:rsid w:val="0020195C"/>
    <w:rsid w:val="00203252"/>
    <w:rsid w:val="002045A2"/>
    <w:rsid w:val="00205B4B"/>
    <w:rsid w:val="00211991"/>
    <w:rsid w:val="0021435A"/>
    <w:rsid w:val="00214774"/>
    <w:rsid w:val="00214885"/>
    <w:rsid w:val="00215BC0"/>
    <w:rsid w:val="00217080"/>
    <w:rsid w:val="00223619"/>
    <w:rsid w:val="00224CCC"/>
    <w:rsid w:val="00225DCB"/>
    <w:rsid w:val="00230EF6"/>
    <w:rsid w:val="0023475E"/>
    <w:rsid w:val="0023648A"/>
    <w:rsid w:val="00236F26"/>
    <w:rsid w:val="00237623"/>
    <w:rsid w:val="00237F57"/>
    <w:rsid w:val="0024481B"/>
    <w:rsid w:val="00245E4D"/>
    <w:rsid w:val="00251EDB"/>
    <w:rsid w:val="0025222B"/>
    <w:rsid w:val="00252621"/>
    <w:rsid w:val="00253974"/>
    <w:rsid w:val="00255321"/>
    <w:rsid w:val="002601A2"/>
    <w:rsid w:val="00260B91"/>
    <w:rsid w:val="002612DD"/>
    <w:rsid w:val="00263323"/>
    <w:rsid w:val="0026580E"/>
    <w:rsid w:val="002660CB"/>
    <w:rsid w:val="00267630"/>
    <w:rsid w:val="0026798C"/>
    <w:rsid w:val="00267E96"/>
    <w:rsid w:val="00271DC9"/>
    <w:rsid w:val="00272A89"/>
    <w:rsid w:val="00274DAD"/>
    <w:rsid w:val="002777D6"/>
    <w:rsid w:val="002844CA"/>
    <w:rsid w:val="00286583"/>
    <w:rsid w:val="00292780"/>
    <w:rsid w:val="00292E89"/>
    <w:rsid w:val="00293A8F"/>
    <w:rsid w:val="002963BA"/>
    <w:rsid w:val="00296FC2"/>
    <w:rsid w:val="002A13B4"/>
    <w:rsid w:val="002A2CB4"/>
    <w:rsid w:val="002A40C0"/>
    <w:rsid w:val="002A5079"/>
    <w:rsid w:val="002A76DE"/>
    <w:rsid w:val="002A7B20"/>
    <w:rsid w:val="002B0456"/>
    <w:rsid w:val="002B2E6D"/>
    <w:rsid w:val="002B2F2E"/>
    <w:rsid w:val="002B3CB1"/>
    <w:rsid w:val="002B5C61"/>
    <w:rsid w:val="002B60BD"/>
    <w:rsid w:val="002C0A60"/>
    <w:rsid w:val="002C2880"/>
    <w:rsid w:val="002C38F1"/>
    <w:rsid w:val="002C57EB"/>
    <w:rsid w:val="002C680A"/>
    <w:rsid w:val="002C6C5E"/>
    <w:rsid w:val="002C6C72"/>
    <w:rsid w:val="002D0A4A"/>
    <w:rsid w:val="002D381D"/>
    <w:rsid w:val="002D5D3E"/>
    <w:rsid w:val="002D63ED"/>
    <w:rsid w:val="002E0F12"/>
    <w:rsid w:val="002E3A5E"/>
    <w:rsid w:val="002E3CCE"/>
    <w:rsid w:val="002E5AD0"/>
    <w:rsid w:val="002F2E09"/>
    <w:rsid w:val="002F6E2E"/>
    <w:rsid w:val="002F7C2A"/>
    <w:rsid w:val="00300226"/>
    <w:rsid w:val="00301594"/>
    <w:rsid w:val="003019E3"/>
    <w:rsid w:val="00303F0F"/>
    <w:rsid w:val="0030725A"/>
    <w:rsid w:val="0030787A"/>
    <w:rsid w:val="00307BFC"/>
    <w:rsid w:val="0031353A"/>
    <w:rsid w:val="00313F3A"/>
    <w:rsid w:val="003164C9"/>
    <w:rsid w:val="00317DDF"/>
    <w:rsid w:val="003214D8"/>
    <w:rsid w:val="0032247E"/>
    <w:rsid w:val="0032289F"/>
    <w:rsid w:val="00325BFC"/>
    <w:rsid w:val="00326319"/>
    <w:rsid w:val="00326F13"/>
    <w:rsid w:val="00326F4E"/>
    <w:rsid w:val="00334CDB"/>
    <w:rsid w:val="0033731D"/>
    <w:rsid w:val="003462B5"/>
    <w:rsid w:val="00347A4E"/>
    <w:rsid w:val="00350FA2"/>
    <w:rsid w:val="003518D9"/>
    <w:rsid w:val="00352F05"/>
    <w:rsid w:val="00353790"/>
    <w:rsid w:val="00353B32"/>
    <w:rsid w:val="00355A80"/>
    <w:rsid w:val="0036036B"/>
    <w:rsid w:val="00361939"/>
    <w:rsid w:val="00361BF5"/>
    <w:rsid w:val="0036258D"/>
    <w:rsid w:val="003670C7"/>
    <w:rsid w:val="003673BF"/>
    <w:rsid w:val="00371AC1"/>
    <w:rsid w:val="003748DD"/>
    <w:rsid w:val="0037586A"/>
    <w:rsid w:val="00377A62"/>
    <w:rsid w:val="00380A72"/>
    <w:rsid w:val="00382D3E"/>
    <w:rsid w:val="0038332A"/>
    <w:rsid w:val="00390963"/>
    <w:rsid w:val="00391E94"/>
    <w:rsid w:val="00393CB2"/>
    <w:rsid w:val="0039611F"/>
    <w:rsid w:val="003A2039"/>
    <w:rsid w:val="003A369A"/>
    <w:rsid w:val="003A4BC7"/>
    <w:rsid w:val="003A5422"/>
    <w:rsid w:val="003A62B1"/>
    <w:rsid w:val="003B08D9"/>
    <w:rsid w:val="003B1759"/>
    <w:rsid w:val="003B3238"/>
    <w:rsid w:val="003C118C"/>
    <w:rsid w:val="003C11B1"/>
    <w:rsid w:val="003C2B26"/>
    <w:rsid w:val="003C40FB"/>
    <w:rsid w:val="003C53CC"/>
    <w:rsid w:val="003D0A8E"/>
    <w:rsid w:val="003D0D26"/>
    <w:rsid w:val="003D3B96"/>
    <w:rsid w:val="003D4CF9"/>
    <w:rsid w:val="003D5B59"/>
    <w:rsid w:val="003D7579"/>
    <w:rsid w:val="003D77FB"/>
    <w:rsid w:val="003E1036"/>
    <w:rsid w:val="003E1A98"/>
    <w:rsid w:val="003E1FC3"/>
    <w:rsid w:val="003E24BA"/>
    <w:rsid w:val="003E30EB"/>
    <w:rsid w:val="003E5A77"/>
    <w:rsid w:val="003E6A06"/>
    <w:rsid w:val="003E6DBF"/>
    <w:rsid w:val="003E77D4"/>
    <w:rsid w:val="003E7BB3"/>
    <w:rsid w:val="003F1BAF"/>
    <w:rsid w:val="003F5DC5"/>
    <w:rsid w:val="003F7788"/>
    <w:rsid w:val="003F7BEA"/>
    <w:rsid w:val="00400C8A"/>
    <w:rsid w:val="00402321"/>
    <w:rsid w:val="00404833"/>
    <w:rsid w:val="00404F2E"/>
    <w:rsid w:val="004051D2"/>
    <w:rsid w:val="004055DF"/>
    <w:rsid w:val="00410945"/>
    <w:rsid w:val="00413CA5"/>
    <w:rsid w:val="0042014D"/>
    <w:rsid w:val="0042108A"/>
    <w:rsid w:val="00424545"/>
    <w:rsid w:val="00430C56"/>
    <w:rsid w:val="00432CF6"/>
    <w:rsid w:val="00432F0F"/>
    <w:rsid w:val="00432F8D"/>
    <w:rsid w:val="00433D86"/>
    <w:rsid w:val="00435DD1"/>
    <w:rsid w:val="00437E13"/>
    <w:rsid w:val="00437EEF"/>
    <w:rsid w:val="00446089"/>
    <w:rsid w:val="004553B8"/>
    <w:rsid w:val="0045544D"/>
    <w:rsid w:val="00455F05"/>
    <w:rsid w:val="00456A67"/>
    <w:rsid w:val="00465887"/>
    <w:rsid w:val="00466D2D"/>
    <w:rsid w:val="00471B83"/>
    <w:rsid w:val="00473883"/>
    <w:rsid w:val="00474CD9"/>
    <w:rsid w:val="00477AF5"/>
    <w:rsid w:val="0048188B"/>
    <w:rsid w:val="004820AF"/>
    <w:rsid w:val="0048354B"/>
    <w:rsid w:val="00485F83"/>
    <w:rsid w:val="004A048D"/>
    <w:rsid w:val="004A0B75"/>
    <w:rsid w:val="004A145F"/>
    <w:rsid w:val="004A6268"/>
    <w:rsid w:val="004A762C"/>
    <w:rsid w:val="004B1784"/>
    <w:rsid w:val="004B1838"/>
    <w:rsid w:val="004B2E74"/>
    <w:rsid w:val="004B60C7"/>
    <w:rsid w:val="004B6663"/>
    <w:rsid w:val="004B7EF3"/>
    <w:rsid w:val="004B7F21"/>
    <w:rsid w:val="004C1877"/>
    <w:rsid w:val="004C2569"/>
    <w:rsid w:val="004C3D55"/>
    <w:rsid w:val="004C44B7"/>
    <w:rsid w:val="004C4A91"/>
    <w:rsid w:val="004C79B8"/>
    <w:rsid w:val="004D0257"/>
    <w:rsid w:val="004D03EA"/>
    <w:rsid w:val="004D38B9"/>
    <w:rsid w:val="004D6960"/>
    <w:rsid w:val="004E37E9"/>
    <w:rsid w:val="004E6C3C"/>
    <w:rsid w:val="004E76F5"/>
    <w:rsid w:val="004F60C4"/>
    <w:rsid w:val="004F6A6A"/>
    <w:rsid w:val="004F74CC"/>
    <w:rsid w:val="00501F2C"/>
    <w:rsid w:val="00502294"/>
    <w:rsid w:val="00505C4C"/>
    <w:rsid w:val="00510ACC"/>
    <w:rsid w:val="0051206C"/>
    <w:rsid w:val="005121CB"/>
    <w:rsid w:val="00514C56"/>
    <w:rsid w:val="00515BE6"/>
    <w:rsid w:val="00517977"/>
    <w:rsid w:val="00522AA2"/>
    <w:rsid w:val="0052300D"/>
    <w:rsid w:val="005230F2"/>
    <w:rsid w:val="005269C9"/>
    <w:rsid w:val="00531D11"/>
    <w:rsid w:val="00532168"/>
    <w:rsid w:val="00532390"/>
    <w:rsid w:val="0053278A"/>
    <w:rsid w:val="0053306B"/>
    <w:rsid w:val="00541029"/>
    <w:rsid w:val="00547DDD"/>
    <w:rsid w:val="00551011"/>
    <w:rsid w:val="00554C2F"/>
    <w:rsid w:val="00555978"/>
    <w:rsid w:val="00561F52"/>
    <w:rsid w:val="00566BCB"/>
    <w:rsid w:val="00567B5E"/>
    <w:rsid w:val="00572C07"/>
    <w:rsid w:val="00572CCC"/>
    <w:rsid w:val="00572D6F"/>
    <w:rsid w:val="00574F77"/>
    <w:rsid w:val="005764B3"/>
    <w:rsid w:val="005777F4"/>
    <w:rsid w:val="00577ADA"/>
    <w:rsid w:val="00580B8C"/>
    <w:rsid w:val="00581E2F"/>
    <w:rsid w:val="00584837"/>
    <w:rsid w:val="00587D5B"/>
    <w:rsid w:val="00592BA8"/>
    <w:rsid w:val="00594D1D"/>
    <w:rsid w:val="0059698D"/>
    <w:rsid w:val="00597626"/>
    <w:rsid w:val="005A10FD"/>
    <w:rsid w:val="005A219F"/>
    <w:rsid w:val="005A3EBA"/>
    <w:rsid w:val="005B2BAD"/>
    <w:rsid w:val="005B38F0"/>
    <w:rsid w:val="005B3EA7"/>
    <w:rsid w:val="005B65E3"/>
    <w:rsid w:val="005B661F"/>
    <w:rsid w:val="005B6D18"/>
    <w:rsid w:val="005C5AD8"/>
    <w:rsid w:val="005D3E50"/>
    <w:rsid w:val="005D4CC5"/>
    <w:rsid w:val="005D7CAB"/>
    <w:rsid w:val="005E467B"/>
    <w:rsid w:val="005F39B4"/>
    <w:rsid w:val="005F5C33"/>
    <w:rsid w:val="00600F1D"/>
    <w:rsid w:val="0060310C"/>
    <w:rsid w:val="00604168"/>
    <w:rsid w:val="00611370"/>
    <w:rsid w:val="00614D2E"/>
    <w:rsid w:val="006150C5"/>
    <w:rsid w:val="00615C64"/>
    <w:rsid w:val="0061696A"/>
    <w:rsid w:val="00620DF2"/>
    <w:rsid w:val="00622147"/>
    <w:rsid w:val="00622400"/>
    <w:rsid w:val="00626C1B"/>
    <w:rsid w:val="006275AB"/>
    <w:rsid w:val="00627905"/>
    <w:rsid w:val="00633BA0"/>
    <w:rsid w:val="006365AF"/>
    <w:rsid w:val="00637841"/>
    <w:rsid w:val="006379AB"/>
    <w:rsid w:val="00640233"/>
    <w:rsid w:val="00642870"/>
    <w:rsid w:val="00647B2C"/>
    <w:rsid w:val="006542D5"/>
    <w:rsid w:val="00654902"/>
    <w:rsid w:val="006559B9"/>
    <w:rsid w:val="00655AA5"/>
    <w:rsid w:val="00660E32"/>
    <w:rsid w:val="006637AE"/>
    <w:rsid w:val="0066764E"/>
    <w:rsid w:val="00670DD3"/>
    <w:rsid w:val="006742CF"/>
    <w:rsid w:val="00674962"/>
    <w:rsid w:val="00680B4C"/>
    <w:rsid w:val="0068373A"/>
    <w:rsid w:val="00687BFF"/>
    <w:rsid w:val="0069128E"/>
    <w:rsid w:val="00695052"/>
    <w:rsid w:val="0069587A"/>
    <w:rsid w:val="00696612"/>
    <w:rsid w:val="006A01AA"/>
    <w:rsid w:val="006A0584"/>
    <w:rsid w:val="006A12EF"/>
    <w:rsid w:val="006A1851"/>
    <w:rsid w:val="006A1C54"/>
    <w:rsid w:val="006A3DE2"/>
    <w:rsid w:val="006A71F2"/>
    <w:rsid w:val="006A7CEB"/>
    <w:rsid w:val="006B5320"/>
    <w:rsid w:val="006C19FC"/>
    <w:rsid w:val="006C2B48"/>
    <w:rsid w:val="006C35A1"/>
    <w:rsid w:val="006C7442"/>
    <w:rsid w:val="006D2567"/>
    <w:rsid w:val="006D6A91"/>
    <w:rsid w:val="006D7376"/>
    <w:rsid w:val="006D7B63"/>
    <w:rsid w:val="006E1E97"/>
    <w:rsid w:val="006E6C70"/>
    <w:rsid w:val="006E7F5F"/>
    <w:rsid w:val="006F1E0F"/>
    <w:rsid w:val="006F642D"/>
    <w:rsid w:val="00700224"/>
    <w:rsid w:val="00700458"/>
    <w:rsid w:val="007020E6"/>
    <w:rsid w:val="0070372E"/>
    <w:rsid w:val="0070491C"/>
    <w:rsid w:val="0070569C"/>
    <w:rsid w:val="00710C44"/>
    <w:rsid w:val="00712267"/>
    <w:rsid w:val="0071293D"/>
    <w:rsid w:val="00712A6F"/>
    <w:rsid w:val="00712D2E"/>
    <w:rsid w:val="00714E5A"/>
    <w:rsid w:val="00721BA0"/>
    <w:rsid w:val="00724C0B"/>
    <w:rsid w:val="00726B37"/>
    <w:rsid w:val="0073271E"/>
    <w:rsid w:val="00734380"/>
    <w:rsid w:val="00735CA1"/>
    <w:rsid w:val="00736712"/>
    <w:rsid w:val="00736D53"/>
    <w:rsid w:val="0074030E"/>
    <w:rsid w:val="0074535F"/>
    <w:rsid w:val="00746B2E"/>
    <w:rsid w:val="0075366F"/>
    <w:rsid w:val="007540FC"/>
    <w:rsid w:val="007543CC"/>
    <w:rsid w:val="00754D9E"/>
    <w:rsid w:val="00763E91"/>
    <w:rsid w:val="0076605A"/>
    <w:rsid w:val="00776B5F"/>
    <w:rsid w:val="007777B4"/>
    <w:rsid w:val="00780258"/>
    <w:rsid w:val="00783AAA"/>
    <w:rsid w:val="007858FA"/>
    <w:rsid w:val="00785B47"/>
    <w:rsid w:val="00791106"/>
    <w:rsid w:val="007940B1"/>
    <w:rsid w:val="0079779E"/>
    <w:rsid w:val="007977F3"/>
    <w:rsid w:val="007A13F8"/>
    <w:rsid w:val="007A3BD0"/>
    <w:rsid w:val="007A6C5C"/>
    <w:rsid w:val="007A78C1"/>
    <w:rsid w:val="007A7CBB"/>
    <w:rsid w:val="007B0335"/>
    <w:rsid w:val="007B0852"/>
    <w:rsid w:val="007B0D1C"/>
    <w:rsid w:val="007B0DF4"/>
    <w:rsid w:val="007B0E9A"/>
    <w:rsid w:val="007B106C"/>
    <w:rsid w:val="007B620B"/>
    <w:rsid w:val="007B7950"/>
    <w:rsid w:val="007C6774"/>
    <w:rsid w:val="007D0CDD"/>
    <w:rsid w:val="007D44CA"/>
    <w:rsid w:val="007D460E"/>
    <w:rsid w:val="007D5049"/>
    <w:rsid w:val="007D561E"/>
    <w:rsid w:val="007D6041"/>
    <w:rsid w:val="007D676E"/>
    <w:rsid w:val="007E0540"/>
    <w:rsid w:val="007E2B78"/>
    <w:rsid w:val="007E39C3"/>
    <w:rsid w:val="007E5763"/>
    <w:rsid w:val="007E7F8B"/>
    <w:rsid w:val="007F23BC"/>
    <w:rsid w:val="007F3904"/>
    <w:rsid w:val="007F3CAA"/>
    <w:rsid w:val="007F45E4"/>
    <w:rsid w:val="007F54AF"/>
    <w:rsid w:val="007F6330"/>
    <w:rsid w:val="00801FE0"/>
    <w:rsid w:val="00804545"/>
    <w:rsid w:val="00806075"/>
    <w:rsid w:val="008065B5"/>
    <w:rsid w:val="00816869"/>
    <w:rsid w:val="008221F6"/>
    <w:rsid w:val="0082325E"/>
    <w:rsid w:val="0082435C"/>
    <w:rsid w:val="0082491D"/>
    <w:rsid w:val="00826D59"/>
    <w:rsid w:val="00831C3B"/>
    <w:rsid w:val="008327E8"/>
    <w:rsid w:val="008329EA"/>
    <w:rsid w:val="0083449E"/>
    <w:rsid w:val="0083576E"/>
    <w:rsid w:val="00837402"/>
    <w:rsid w:val="0084206C"/>
    <w:rsid w:val="00844BAD"/>
    <w:rsid w:val="0084672C"/>
    <w:rsid w:val="00850783"/>
    <w:rsid w:val="00850F42"/>
    <w:rsid w:val="00851456"/>
    <w:rsid w:val="00854A2F"/>
    <w:rsid w:val="008625E5"/>
    <w:rsid w:val="00864283"/>
    <w:rsid w:val="00870015"/>
    <w:rsid w:val="0087378C"/>
    <w:rsid w:val="00874766"/>
    <w:rsid w:val="008805D9"/>
    <w:rsid w:val="00881DA4"/>
    <w:rsid w:val="008821BB"/>
    <w:rsid w:val="00884C3D"/>
    <w:rsid w:val="0088576A"/>
    <w:rsid w:val="00887213"/>
    <w:rsid w:val="008917E0"/>
    <w:rsid w:val="00893634"/>
    <w:rsid w:val="00895FCB"/>
    <w:rsid w:val="008A08D5"/>
    <w:rsid w:val="008A6188"/>
    <w:rsid w:val="008A6A64"/>
    <w:rsid w:val="008A6E07"/>
    <w:rsid w:val="008B4474"/>
    <w:rsid w:val="008B4D19"/>
    <w:rsid w:val="008C2EEE"/>
    <w:rsid w:val="008C5E9F"/>
    <w:rsid w:val="008C65B3"/>
    <w:rsid w:val="008D0C75"/>
    <w:rsid w:val="008D18BE"/>
    <w:rsid w:val="008D3499"/>
    <w:rsid w:val="008D5738"/>
    <w:rsid w:val="008D61DD"/>
    <w:rsid w:val="008E2052"/>
    <w:rsid w:val="008E27EF"/>
    <w:rsid w:val="008E2A7C"/>
    <w:rsid w:val="008F181B"/>
    <w:rsid w:val="009017CF"/>
    <w:rsid w:val="00901845"/>
    <w:rsid w:val="009037F9"/>
    <w:rsid w:val="00903A81"/>
    <w:rsid w:val="0090455D"/>
    <w:rsid w:val="00906C3E"/>
    <w:rsid w:val="00912491"/>
    <w:rsid w:val="00914E45"/>
    <w:rsid w:val="00920EAF"/>
    <w:rsid w:val="00920F22"/>
    <w:rsid w:val="009216DA"/>
    <w:rsid w:val="009268BA"/>
    <w:rsid w:val="00930D86"/>
    <w:rsid w:val="00932D7F"/>
    <w:rsid w:val="00933429"/>
    <w:rsid w:val="00933A7A"/>
    <w:rsid w:val="00933E92"/>
    <w:rsid w:val="00934B86"/>
    <w:rsid w:val="009359C3"/>
    <w:rsid w:val="009374F4"/>
    <w:rsid w:val="009379AC"/>
    <w:rsid w:val="00940825"/>
    <w:rsid w:val="009461DE"/>
    <w:rsid w:val="00946B4C"/>
    <w:rsid w:val="00946E5A"/>
    <w:rsid w:val="00951798"/>
    <w:rsid w:val="009532C6"/>
    <w:rsid w:val="00955E7B"/>
    <w:rsid w:val="00956114"/>
    <w:rsid w:val="009569B1"/>
    <w:rsid w:val="00962615"/>
    <w:rsid w:val="00966031"/>
    <w:rsid w:val="009662F1"/>
    <w:rsid w:val="00967FE3"/>
    <w:rsid w:val="00972E98"/>
    <w:rsid w:val="00973990"/>
    <w:rsid w:val="00973BAE"/>
    <w:rsid w:val="0097550D"/>
    <w:rsid w:val="0097757A"/>
    <w:rsid w:val="00980D73"/>
    <w:rsid w:val="00982541"/>
    <w:rsid w:val="009825C0"/>
    <w:rsid w:val="00982BC0"/>
    <w:rsid w:val="00983A75"/>
    <w:rsid w:val="00986DB8"/>
    <w:rsid w:val="00987909"/>
    <w:rsid w:val="009904C0"/>
    <w:rsid w:val="009914EA"/>
    <w:rsid w:val="00994C29"/>
    <w:rsid w:val="00995EEA"/>
    <w:rsid w:val="009963A0"/>
    <w:rsid w:val="00996FCC"/>
    <w:rsid w:val="00997838"/>
    <w:rsid w:val="009A3181"/>
    <w:rsid w:val="009A680A"/>
    <w:rsid w:val="009B1905"/>
    <w:rsid w:val="009B2EB1"/>
    <w:rsid w:val="009B374B"/>
    <w:rsid w:val="009B4037"/>
    <w:rsid w:val="009B7F28"/>
    <w:rsid w:val="009C01A3"/>
    <w:rsid w:val="009C10D1"/>
    <w:rsid w:val="009C2741"/>
    <w:rsid w:val="009C4D1A"/>
    <w:rsid w:val="009D0E2C"/>
    <w:rsid w:val="009D3051"/>
    <w:rsid w:val="009D334D"/>
    <w:rsid w:val="009D3E18"/>
    <w:rsid w:val="009D3EAD"/>
    <w:rsid w:val="009E0D07"/>
    <w:rsid w:val="009E33D0"/>
    <w:rsid w:val="009E4E7C"/>
    <w:rsid w:val="009E69A0"/>
    <w:rsid w:val="009F131A"/>
    <w:rsid w:val="009F20C6"/>
    <w:rsid w:val="009F25EA"/>
    <w:rsid w:val="009F45CB"/>
    <w:rsid w:val="009F49DF"/>
    <w:rsid w:val="009F5074"/>
    <w:rsid w:val="009F6604"/>
    <w:rsid w:val="009F7CCD"/>
    <w:rsid w:val="00A00DE2"/>
    <w:rsid w:val="00A040F0"/>
    <w:rsid w:val="00A04A02"/>
    <w:rsid w:val="00A07891"/>
    <w:rsid w:val="00A15535"/>
    <w:rsid w:val="00A2045B"/>
    <w:rsid w:val="00A20481"/>
    <w:rsid w:val="00A21CF1"/>
    <w:rsid w:val="00A2323E"/>
    <w:rsid w:val="00A23469"/>
    <w:rsid w:val="00A24B0D"/>
    <w:rsid w:val="00A252A7"/>
    <w:rsid w:val="00A2609E"/>
    <w:rsid w:val="00A31237"/>
    <w:rsid w:val="00A40953"/>
    <w:rsid w:val="00A42F05"/>
    <w:rsid w:val="00A4373F"/>
    <w:rsid w:val="00A5141A"/>
    <w:rsid w:val="00A51F00"/>
    <w:rsid w:val="00A61A40"/>
    <w:rsid w:val="00A65246"/>
    <w:rsid w:val="00A66B22"/>
    <w:rsid w:val="00A751B3"/>
    <w:rsid w:val="00A80CC5"/>
    <w:rsid w:val="00A81E37"/>
    <w:rsid w:val="00A83D3B"/>
    <w:rsid w:val="00A84125"/>
    <w:rsid w:val="00A90632"/>
    <w:rsid w:val="00A92D82"/>
    <w:rsid w:val="00A94532"/>
    <w:rsid w:val="00A948B5"/>
    <w:rsid w:val="00A95858"/>
    <w:rsid w:val="00A96279"/>
    <w:rsid w:val="00A96ACD"/>
    <w:rsid w:val="00A97D7C"/>
    <w:rsid w:val="00AA1089"/>
    <w:rsid w:val="00AA19FA"/>
    <w:rsid w:val="00AA320E"/>
    <w:rsid w:val="00AA6696"/>
    <w:rsid w:val="00AA7451"/>
    <w:rsid w:val="00AB246B"/>
    <w:rsid w:val="00AC19A2"/>
    <w:rsid w:val="00AD1BA3"/>
    <w:rsid w:val="00AD1E11"/>
    <w:rsid w:val="00AD2093"/>
    <w:rsid w:val="00AD53B5"/>
    <w:rsid w:val="00AD5BF2"/>
    <w:rsid w:val="00AD79FB"/>
    <w:rsid w:val="00AE1DCF"/>
    <w:rsid w:val="00AE2790"/>
    <w:rsid w:val="00AE2F03"/>
    <w:rsid w:val="00AE34E0"/>
    <w:rsid w:val="00AF4D3D"/>
    <w:rsid w:val="00AF6C5D"/>
    <w:rsid w:val="00AF6EA2"/>
    <w:rsid w:val="00B019CD"/>
    <w:rsid w:val="00B03471"/>
    <w:rsid w:val="00B117DA"/>
    <w:rsid w:val="00B1260C"/>
    <w:rsid w:val="00B13053"/>
    <w:rsid w:val="00B13736"/>
    <w:rsid w:val="00B14683"/>
    <w:rsid w:val="00B15913"/>
    <w:rsid w:val="00B209CE"/>
    <w:rsid w:val="00B220BA"/>
    <w:rsid w:val="00B27381"/>
    <w:rsid w:val="00B35591"/>
    <w:rsid w:val="00B36AD5"/>
    <w:rsid w:val="00B370AF"/>
    <w:rsid w:val="00B42F98"/>
    <w:rsid w:val="00B47D86"/>
    <w:rsid w:val="00B50DAA"/>
    <w:rsid w:val="00B51DBF"/>
    <w:rsid w:val="00B567F6"/>
    <w:rsid w:val="00B62902"/>
    <w:rsid w:val="00B66843"/>
    <w:rsid w:val="00B706FC"/>
    <w:rsid w:val="00B71EAA"/>
    <w:rsid w:val="00B74662"/>
    <w:rsid w:val="00B74F98"/>
    <w:rsid w:val="00B75D7F"/>
    <w:rsid w:val="00B80274"/>
    <w:rsid w:val="00B84042"/>
    <w:rsid w:val="00B936F6"/>
    <w:rsid w:val="00BA1EFA"/>
    <w:rsid w:val="00BA3383"/>
    <w:rsid w:val="00BA4F0A"/>
    <w:rsid w:val="00BB0C76"/>
    <w:rsid w:val="00BB0FE6"/>
    <w:rsid w:val="00BB22F1"/>
    <w:rsid w:val="00BB2C3C"/>
    <w:rsid w:val="00BB2E43"/>
    <w:rsid w:val="00BB3FC7"/>
    <w:rsid w:val="00BB41F4"/>
    <w:rsid w:val="00BB62AF"/>
    <w:rsid w:val="00BB6A8C"/>
    <w:rsid w:val="00BB7A93"/>
    <w:rsid w:val="00BB7E17"/>
    <w:rsid w:val="00BC0A28"/>
    <w:rsid w:val="00BC104C"/>
    <w:rsid w:val="00BC1565"/>
    <w:rsid w:val="00BC22DE"/>
    <w:rsid w:val="00BC2CA8"/>
    <w:rsid w:val="00BC463A"/>
    <w:rsid w:val="00BC5207"/>
    <w:rsid w:val="00BD229C"/>
    <w:rsid w:val="00BD315C"/>
    <w:rsid w:val="00BD40AB"/>
    <w:rsid w:val="00BD69D5"/>
    <w:rsid w:val="00BD6B75"/>
    <w:rsid w:val="00BE05DA"/>
    <w:rsid w:val="00BE1175"/>
    <w:rsid w:val="00BE27C8"/>
    <w:rsid w:val="00BE368C"/>
    <w:rsid w:val="00BE6ABC"/>
    <w:rsid w:val="00BE74E8"/>
    <w:rsid w:val="00BE76AE"/>
    <w:rsid w:val="00BF0ED2"/>
    <w:rsid w:val="00BF2531"/>
    <w:rsid w:val="00BF296D"/>
    <w:rsid w:val="00BF3954"/>
    <w:rsid w:val="00BF697F"/>
    <w:rsid w:val="00BF7CBA"/>
    <w:rsid w:val="00C00AA5"/>
    <w:rsid w:val="00C0142B"/>
    <w:rsid w:val="00C07FD5"/>
    <w:rsid w:val="00C1283E"/>
    <w:rsid w:val="00C134CD"/>
    <w:rsid w:val="00C13697"/>
    <w:rsid w:val="00C1492D"/>
    <w:rsid w:val="00C14E30"/>
    <w:rsid w:val="00C22C43"/>
    <w:rsid w:val="00C242AF"/>
    <w:rsid w:val="00C3069C"/>
    <w:rsid w:val="00C315B9"/>
    <w:rsid w:val="00C34592"/>
    <w:rsid w:val="00C34750"/>
    <w:rsid w:val="00C379F3"/>
    <w:rsid w:val="00C40541"/>
    <w:rsid w:val="00C412B6"/>
    <w:rsid w:val="00C4318B"/>
    <w:rsid w:val="00C43C17"/>
    <w:rsid w:val="00C444FE"/>
    <w:rsid w:val="00C512C1"/>
    <w:rsid w:val="00C51F07"/>
    <w:rsid w:val="00C5488E"/>
    <w:rsid w:val="00C578D9"/>
    <w:rsid w:val="00C617F9"/>
    <w:rsid w:val="00C63711"/>
    <w:rsid w:val="00C64A07"/>
    <w:rsid w:val="00C65D9A"/>
    <w:rsid w:val="00C6751D"/>
    <w:rsid w:val="00C71995"/>
    <w:rsid w:val="00C72F68"/>
    <w:rsid w:val="00C76363"/>
    <w:rsid w:val="00C76684"/>
    <w:rsid w:val="00C8587B"/>
    <w:rsid w:val="00C85917"/>
    <w:rsid w:val="00C876BD"/>
    <w:rsid w:val="00C91C44"/>
    <w:rsid w:val="00C92445"/>
    <w:rsid w:val="00C97CCB"/>
    <w:rsid w:val="00CA3681"/>
    <w:rsid w:val="00CB2D26"/>
    <w:rsid w:val="00CB6809"/>
    <w:rsid w:val="00CC0920"/>
    <w:rsid w:val="00CC61DE"/>
    <w:rsid w:val="00CD029B"/>
    <w:rsid w:val="00CD199E"/>
    <w:rsid w:val="00CD50B3"/>
    <w:rsid w:val="00CD7E06"/>
    <w:rsid w:val="00CE66B2"/>
    <w:rsid w:val="00CF240D"/>
    <w:rsid w:val="00CF3130"/>
    <w:rsid w:val="00CF6C5B"/>
    <w:rsid w:val="00CF722C"/>
    <w:rsid w:val="00D04345"/>
    <w:rsid w:val="00D049DC"/>
    <w:rsid w:val="00D06FEC"/>
    <w:rsid w:val="00D07629"/>
    <w:rsid w:val="00D11702"/>
    <w:rsid w:val="00D14642"/>
    <w:rsid w:val="00D21340"/>
    <w:rsid w:val="00D213D6"/>
    <w:rsid w:val="00D23C50"/>
    <w:rsid w:val="00D23F6C"/>
    <w:rsid w:val="00D2463A"/>
    <w:rsid w:val="00D25CEE"/>
    <w:rsid w:val="00D3142F"/>
    <w:rsid w:val="00D34B2B"/>
    <w:rsid w:val="00D356B1"/>
    <w:rsid w:val="00D4084F"/>
    <w:rsid w:val="00D41D17"/>
    <w:rsid w:val="00D50C83"/>
    <w:rsid w:val="00D51AFF"/>
    <w:rsid w:val="00D53AD3"/>
    <w:rsid w:val="00D53CBE"/>
    <w:rsid w:val="00D54882"/>
    <w:rsid w:val="00D54E15"/>
    <w:rsid w:val="00D554D8"/>
    <w:rsid w:val="00D61010"/>
    <w:rsid w:val="00D67158"/>
    <w:rsid w:val="00D7178E"/>
    <w:rsid w:val="00D71F70"/>
    <w:rsid w:val="00D7301C"/>
    <w:rsid w:val="00D82A76"/>
    <w:rsid w:val="00D832F3"/>
    <w:rsid w:val="00D869F1"/>
    <w:rsid w:val="00D913ED"/>
    <w:rsid w:val="00D9438C"/>
    <w:rsid w:val="00D96945"/>
    <w:rsid w:val="00DA0888"/>
    <w:rsid w:val="00DA1335"/>
    <w:rsid w:val="00DA2151"/>
    <w:rsid w:val="00DA27D7"/>
    <w:rsid w:val="00DA41EC"/>
    <w:rsid w:val="00DA55E0"/>
    <w:rsid w:val="00DB7C88"/>
    <w:rsid w:val="00DC027A"/>
    <w:rsid w:val="00DC0531"/>
    <w:rsid w:val="00DC0F40"/>
    <w:rsid w:val="00DC1274"/>
    <w:rsid w:val="00DC24EE"/>
    <w:rsid w:val="00DC3AED"/>
    <w:rsid w:val="00DC4D41"/>
    <w:rsid w:val="00DD60B3"/>
    <w:rsid w:val="00DD77D0"/>
    <w:rsid w:val="00DD7A67"/>
    <w:rsid w:val="00DE1DD6"/>
    <w:rsid w:val="00DE7C79"/>
    <w:rsid w:val="00DE7DD6"/>
    <w:rsid w:val="00DF1A57"/>
    <w:rsid w:val="00DF262B"/>
    <w:rsid w:val="00DF4129"/>
    <w:rsid w:val="00DF456F"/>
    <w:rsid w:val="00DF661A"/>
    <w:rsid w:val="00DF7A52"/>
    <w:rsid w:val="00DF7B70"/>
    <w:rsid w:val="00E010CF"/>
    <w:rsid w:val="00E03AC3"/>
    <w:rsid w:val="00E057A2"/>
    <w:rsid w:val="00E1273B"/>
    <w:rsid w:val="00E128E4"/>
    <w:rsid w:val="00E16E78"/>
    <w:rsid w:val="00E21963"/>
    <w:rsid w:val="00E21F79"/>
    <w:rsid w:val="00E232C3"/>
    <w:rsid w:val="00E23F24"/>
    <w:rsid w:val="00E24495"/>
    <w:rsid w:val="00E25FD1"/>
    <w:rsid w:val="00E27916"/>
    <w:rsid w:val="00E27AFD"/>
    <w:rsid w:val="00E32BD9"/>
    <w:rsid w:val="00E337DC"/>
    <w:rsid w:val="00E3387D"/>
    <w:rsid w:val="00E340C7"/>
    <w:rsid w:val="00E34BD2"/>
    <w:rsid w:val="00E3614F"/>
    <w:rsid w:val="00E37A7F"/>
    <w:rsid w:val="00E40CC5"/>
    <w:rsid w:val="00E4665C"/>
    <w:rsid w:val="00E46A03"/>
    <w:rsid w:val="00E46CF1"/>
    <w:rsid w:val="00E473D4"/>
    <w:rsid w:val="00E47616"/>
    <w:rsid w:val="00E531A6"/>
    <w:rsid w:val="00E54154"/>
    <w:rsid w:val="00E54328"/>
    <w:rsid w:val="00E54F0C"/>
    <w:rsid w:val="00E602D3"/>
    <w:rsid w:val="00E627E1"/>
    <w:rsid w:val="00E631F1"/>
    <w:rsid w:val="00E64869"/>
    <w:rsid w:val="00E64E42"/>
    <w:rsid w:val="00E654EB"/>
    <w:rsid w:val="00E669AB"/>
    <w:rsid w:val="00E67502"/>
    <w:rsid w:val="00E67740"/>
    <w:rsid w:val="00E70685"/>
    <w:rsid w:val="00E716CB"/>
    <w:rsid w:val="00E71ACD"/>
    <w:rsid w:val="00E71AD2"/>
    <w:rsid w:val="00E742AC"/>
    <w:rsid w:val="00E759E0"/>
    <w:rsid w:val="00E77F55"/>
    <w:rsid w:val="00E8033E"/>
    <w:rsid w:val="00E83C47"/>
    <w:rsid w:val="00E84D69"/>
    <w:rsid w:val="00E8671E"/>
    <w:rsid w:val="00E91603"/>
    <w:rsid w:val="00E922D4"/>
    <w:rsid w:val="00E97969"/>
    <w:rsid w:val="00EA09B3"/>
    <w:rsid w:val="00EA2BF7"/>
    <w:rsid w:val="00EA4C38"/>
    <w:rsid w:val="00EA4F11"/>
    <w:rsid w:val="00EB4BFC"/>
    <w:rsid w:val="00EB4C43"/>
    <w:rsid w:val="00EB7117"/>
    <w:rsid w:val="00EB766E"/>
    <w:rsid w:val="00EC049F"/>
    <w:rsid w:val="00EC1B02"/>
    <w:rsid w:val="00EC477C"/>
    <w:rsid w:val="00EC67B2"/>
    <w:rsid w:val="00ED0DE9"/>
    <w:rsid w:val="00ED1300"/>
    <w:rsid w:val="00ED42A2"/>
    <w:rsid w:val="00EE0A65"/>
    <w:rsid w:val="00EE2A9F"/>
    <w:rsid w:val="00EE3669"/>
    <w:rsid w:val="00EE55C5"/>
    <w:rsid w:val="00EE71F3"/>
    <w:rsid w:val="00EE7868"/>
    <w:rsid w:val="00EF3DF9"/>
    <w:rsid w:val="00EF4264"/>
    <w:rsid w:val="00EF4942"/>
    <w:rsid w:val="00EF4C6F"/>
    <w:rsid w:val="00EF54F6"/>
    <w:rsid w:val="00EF5F36"/>
    <w:rsid w:val="00F1033A"/>
    <w:rsid w:val="00F10491"/>
    <w:rsid w:val="00F13679"/>
    <w:rsid w:val="00F13817"/>
    <w:rsid w:val="00F16F95"/>
    <w:rsid w:val="00F17F59"/>
    <w:rsid w:val="00F2650B"/>
    <w:rsid w:val="00F27FAE"/>
    <w:rsid w:val="00F30188"/>
    <w:rsid w:val="00F35297"/>
    <w:rsid w:val="00F369B3"/>
    <w:rsid w:val="00F37A78"/>
    <w:rsid w:val="00F41DF8"/>
    <w:rsid w:val="00F46023"/>
    <w:rsid w:val="00F460C6"/>
    <w:rsid w:val="00F461B7"/>
    <w:rsid w:val="00F50030"/>
    <w:rsid w:val="00F54D39"/>
    <w:rsid w:val="00F55CED"/>
    <w:rsid w:val="00F56B8D"/>
    <w:rsid w:val="00F56CDD"/>
    <w:rsid w:val="00F65E9F"/>
    <w:rsid w:val="00F670DD"/>
    <w:rsid w:val="00F67321"/>
    <w:rsid w:val="00F67C7A"/>
    <w:rsid w:val="00F7264A"/>
    <w:rsid w:val="00F738E4"/>
    <w:rsid w:val="00F74C2E"/>
    <w:rsid w:val="00F805B1"/>
    <w:rsid w:val="00F823C0"/>
    <w:rsid w:val="00F825E4"/>
    <w:rsid w:val="00F852D4"/>
    <w:rsid w:val="00F87977"/>
    <w:rsid w:val="00F90ACF"/>
    <w:rsid w:val="00F921E1"/>
    <w:rsid w:val="00F9230B"/>
    <w:rsid w:val="00F92AAD"/>
    <w:rsid w:val="00F92E44"/>
    <w:rsid w:val="00F93361"/>
    <w:rsid w:val="00F942ED"/>
    <w:rsid w:val="00FA2A01"/>
    <w:rsid w:val="00FA455F"/>
    <w:rsid w:val="00FA535C"/>
    <w:rsid w:val="00FA5AEF"/>
    <w:rsid w:val="00FB2F91"/>
    <w:rsid w:val="00FB637A"/>
    <w:rsid w:val="00FB7193"/>
    <w:rsid w:val="00FC62FC"/>
    <w:rsid w:val="00FD23CD"/>
    <w:rsid w:val="00FD47FA"/>
    <w:rsid w:val="00FE13DC"/>
    <w:rsid w:val="00FE347A"/>
    <w:rsid w:val="00FE3E56"/>
    <w:rsid w:val="00FF0510"/>
    <w:rsid w:val="00FF1C30"/>
    <w:rsid w:val="00FF3BE1"/>
    <w:rsid w:val="00FF5969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838439B"/>
  <w15:docId w15:val="{13B42F8E-8E6B-4B2E-9053-32DF505A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615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96ACD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qFormat/>
    <w:locked/>
    <w:rsid w:val="008232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82325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next w:val="Normal"/>
    <w:qFormat/>
    <w:locked/>
    <w:rsid w:val="0082325E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o-RO"/>
    </w:rPr>
  </w:style>
  <w:style w:type="paragraph" w:styleId="Heading6">
    <w:name w:val="heading 6"/>
    <w:basedOn w:val="Normal"/>
    <w:next w:val="Normal"/>
    <w:qFormat/>
    <w:locked/>
    <w:rsid w:val="003E24BA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466D2D"/>
    <w:pPr>
      <w:spacing w:before="240" w:after="60"/>
      <w:outlineLvl w:val="8"/>
    </w:pPr>
    <w:rPr>
      <w:rFonts w:ascii="Calibri Light" w:eastAsia="Times New Roman" w:hAnsi="Calibri Light"/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A96ACD"/>
    <w:rPr>
      <w:rFonts w:ascii="Arial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A96ACD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0"/>
      <w:szCs w:val="20"/>
      <w:lang w:eastAsia="x-none"/>
    </w:rPr>
  </w:style>
  <w:style w:type="character" w:customStyle="1" w:styleId="HeaderChar">
    <w:name w:val="Header Char"/>
    <w:link w:val="Header"/>
    <w:locked/>
    <w:rsid w:val="00A96ACD"/>
    <w:rPr>
      <w:rFonts w:ascii="Calibri" w:hAnsi="Calibri" w:cs="Times New Roman"/>
      <w:lang w:val="ro-RO" w:eastAsia="x-none"/>
    </w:rPr>
  </w:style>
  <w:style w:type="paragraph" w:styleId="ListParagraph">
    <w:name w:val="List Paragraph"/>
    <w:basedOn w:val="Normal"/>
    <w:uiPriority w:val="34"/>
    <w:qFormat/>
    <w:rsid w:val="000F6248"/>
    <w:pPr>
      <w:ind w:left="720"/>
      <w:contextualSpacing/>
    </w:pPr>
  </w:style>
  <w:style w:type="paragraph" w:customStyle="1" w:styleId="a">
    <w:basedOn w:val="Normal"/>
    <w:semiHidden/>
    <w:rsid w:val="003A369A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paragraph" w:customStyle="1" w:styleId="DefaultText1">
    <w:name w:val="Default Text:1"/>
    <w:basedOn w:val="Normal"/>
    <w:rsid w:val="005D3E50"/>
    <w:pPr>
      <w:overflowPunct w:val="0"/>
      <w:autoSpaceDE w:val="0"/>
      <w:autoSpaceDN w:val="0"/>
      <w:adjustRightInd w:val="0"/>
    </w:pPr>
    <w:rPr>
      <w:rFonts w:eastAsia="Times New Roman"/>
      <w:lang w:val="en-US"/>
    </w:rPr>
  </w:style>
  <w:style w:type="paragraph" w:styleId="Footer">
    <w:name w:val="footer"/>
    <w:basedOn w:val="Normal"/>
    <w:link w:val="FooterChar"/>
    <w:uiPriority w:val="99"/>
    <w:rsid w:val="00B15913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locked/>
    <w:rsid w:val="00F670DD"/>
    <w:pPr>
      <w:jc w:val="center"/>
    </w:pPr>
    <w:rPr>
      <w:rFonts w:ascii="Verdana" w:eastAsia="Times New Roman" w:hAnsi="Verdana"/>
      <w:b/>
      <w:sz w:val="28"/>
      <w:szCs w:val="20"/>
    </w:rPr>
  </w:style>
  <w:style w:type="paragraph" w:styleId="BodyText3">
    <w:name w:val="Body Text 3"/>
    <w:basedOn w:val="Normal"/>
    <w:link w:val="BodyText3Char"/>
    <w:rsid w:val="0088576A"/>
    <w:pPr>
      <w:jc w:val="both"/>
    </w:pPr>
    <w:rPr>
      <w:rFonts w:ascii="Calibri" w:hAnsi="Calibri"/>
      <w:sz w:val="28"/>
      <w:szCs w:val="20"/>
      <w:lang w:eastAsia="ro-RO"/>
    </w:rPr>
  </w:style>
  <w:style w:type="paragraph" w:styleId="Subtitle">
    <w:name w:val="Subtitle"/>
    <w:basedOn w:val="Normal"/>
    <w:link w:val="SubtitleChar"/>
    <w:qFormat/>
    <w:locked/>
    <w:rsid w:val="003E24BA"/>
    <w:rPr>
      <w:rFonts w:ascii="Calibri" w:hAnsi="Calibri"/>
      <w:b/>
      <w:szCs w:val="20"/>
      <w:lang w:eastAsia="ro-RO"/>
    </w:rPr>
  </w:style>
  <w:style w:type="paragraph" w:styleId="BodyText2">
    <w:name w:val="Body Text 2"/>
    <w:basedOn w:val="Normal"/>
    <w:rsid w:val="00515BE6"/>
    <w:pPr>
      <w:spacing w:after="120" w:line="480" w:lineRule="auto"/>
    </w:pPr>
  </w:style>
  <w:style w:type="paragraph" w:styleId="BalloonText">
    <w:name w:val="Balloon Text"/>
    <w:basedOn w:val="Normal"/>
    <w:semiHidden/>
    <w:rsid w:val="001C48A9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BodyText3"/>
    <w:semiHidden/>
    <w:locked/>
    <w:rsid w:val="008D0C75"/>
    <w:rPr>
      <w:sz w:val="28"/>
      <w:lang w:val="ro-RO" w:eastAsia="ro-RO" w:bidi="ar-SA"/>
    </w:rPr>
  </w:style>
  <w:style w:type="character" w:customStyle="1" w:styleId="SubtitleChar">
    <w:name w:val="Subtitle Char"/>
    <w:link w:val="Subtitle"/>
    <w:locked/>
    <w:rsid w:val="008D0C75"/>
    <w:rPr>
      <w:b/>
      <w:sz w:val="24"/>
      <w:lang w:val="ro-RO" w:eastAsia="ro-RO" w:bidi="ar-SA"/>
    </w:rPr>
  </w:style>
  <w:style w:type="character" w:customStyle="1" w:styleId="l5tlu1">
    <w:name w:val="l5tlu1"/>
    <w:rsid w:val="00E27AFD"/>
    <w:rPr>
      <w:b/>
      <w:bCs/>
      <w:color w:val="000000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3F5DC5"/>
    <w:rPr>
      <w:rFonts w:eastAsia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3F5DC5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unhideWhenUsed/>
    <w:rsid w:val="003F5DC5"/>
    <w:rPr>
      <w:vertAlign w:val="superscript"/>
    </w:rPr>
  </w:style>
  <w:style w:type="paragraph" w:styleId="BodyText">
    <w:name w:val="Body Text"/>
    <w:basedOn w:val="Normal"/>
    <w:link w:val="BodyTextChar"/>
    <w:rsid w:val="00D049DC"/>
    <w:pPr>
      <w:spacing w:after="120"/>
    </w:pPr>
    <w:rPr>
      <w:lang w:val="x-none"/>
    </w:rPr>
  </w:style>
  <w:style w:type="character" w:customStyle="1" w:styleId="BodyTextChar">
    <w:name w:val="Body Text Char"/>
    <w:link w:val="BodyText"/>
    <w:rsid w:val="00D049DC"/>
    <w:rPr>
      <w:rFonts w:ascii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locked/>
    <w:rsid w:val="008C5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link w:val="Heading9"/>
    <w:semiHidden/>
    <w:rsid w:val="00466D2D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7977F3"/>
    <w:rPr>
      <w:rFonts w:ascii="Times New Roman" w:hAnsi="Times New Roman"/>
      <w:sz w:val="24"/>
      <w:szCs w:val="24"/>
      <w:lang w:eastAsia="en-US"/>
    </w:rPr>
  </w:style>
  <w:style w:type="paragraph" w:customStyle="1" w:styleId="Instituie">
    <w:name w:val="Instituție"/>
    <w:basedOn w:val="Normal"/>
    <w:link w:val="InstituieChar"/>
    <w:qFormat/>
    <w:rsid w:val="009037F9"/>
    <w:pPr>
      <w:spacing w:after="160" w:line="259" w:lineRule="auto"/>
    </w:pPr>
    <w:rPr>
      <w:rFonts w:ascii="Trajan Pro" w:hAnsi="Trajan Pro"/>
      <w:sz w:val="32"/>
      <w:szCs w:val="32"/>
    </w:rPr>
  </w:style>
  <w:style w:type="character" w:customStyle="1" w:styleId="InstituieChar">
    <w:name w:val="Instituție Char"/>
    <w:link w:val="Instituie"/>
    <w:rsid w:val="009037F9"/>
    <w:rPr>
      <w:rFonts w:ascii="Trajan Pro" w:hAnsi="Trajan Pro"/>
      <w:sz w:val="32"/>
      <w:szCs w:val="32"/>
      <w:lang w:eastAsia="en-US"/>
    </w:rPr>
  </w:style>
  <w:style w:type="paragraph" w:styleId="NoSpacing">
    <w:name w:val="No Spacing"/>
    <w:uiPriority w:val="1"/>
    <w:qFormat/>
    <w:rsid w:val="000A062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F4942"/>
    <w:pPr>
      <w:spacing w:before="100" w:beforeAutospacing="1" w:after="100" w:afterAutospacing="1"/>
    </w:pPr>
    <w:rPr>
      <w:rFonts w:eastAsia="Times New Roman"/>
      <w:lang w:val="en-US"/>
    </w:rPr>
  </w:style>
  <w:style w:type="character" w:customStyle="1" w:styleId="rvts2">
    <w:name w:val="rvts2"/>
    <w:basedOn w:val="DefaultParagraphFont"/>
    <w:rsid w:val="00EF4942"/>
  </w:style>
  <w:style w:type="character" w:customStyle="1" w:styleId="rvts7">
    <w:name w:val="rvts7"/>
    <w:basedOn w:val="DefaultParagraphFont"/>
    <w:rsid w:val="00EF4942"/>
  </w:style>
  <w:style w:type="character" w:styleId="Hyperlink">
    <w:name w:val="Hyperlink"/>
    <w:basedOn w:val="DefaultParagraphFont"/>
    <w:uiPriority w:val="99"/>
    <w:semiHidden/>
    <w:unhideWhenUsed/>
    <w:rsid w:val="00EF4942"/>
    <w:rPr>
      <w:color w:val="0000FF"/>
      <w:u w:val="single"/>
    </w:rPr>
  </w:style>
  <w:style w:type="character" w:customStyle="1" w:styleId="tagcollapsed">
    <w:name w:val="tag_collapsed"/>
    <w:basedOn w:val="DefaultParagraphFont"/>
    <w:rsid w:val="00DC1274"/>
  </w:style>
  <w:style w:type="character" w:customStyle="1" w:styleId="ssecttl">
    <w:name w:val="s_sec_ttl"/>
    <w:basedOn w:val="DefaultParagraphFont"/>
    <w:rsid w:val="00DC1274"/>
  </w:style>
  <w:style w:type="character" w:customStyle="1" w:styleId="ssecden">
    <w:name w:val="s_sec_den"/>
    <w:basedOn w:val="DefaultParagraphFont"/>
    <w:rsid w:val="00DC1274"/>
  </w:style>
  <w:style w:type="character" w:customStyle="1" w:styleId="sartttl">
    <w:name w:val="s_art_ttl"/>
    <w:basedOn w:val="DefaultParagraphFont"/>
    <w:rsid w:val="00DC1274"/>
  </w:style>
  <w:style w:type="character" w:customStyle="1" w:styleId="saln">
    <w:name w:val="s_aln"/>
    <w:basedOn w:val="DefaultParagraphFont"/>
    <w:rsid w:val="00DC1274"/>
  </w:style>
  <w:style w:type="character" w:customStyle="1" w:styleId="salnttl">
    <w:name w:val="s_aln_ttl"/>
    <w:basedOn w:val="DefaultParagraphFont"/>
    <w:rsid w:val="00DC1274"/>
  </w:style>
  <w:style w:type="character" w:customStyle="1" w:styleId="salnbdy">
    <w:name w:val="s_aln_bdy"/>
    <w:basedOn w:val="DefaultParagraphFont"/>
    <w:rsid w:val="00DC1274"/>
  </w:style>
  <w:style w:type="character" w:customStyle="1" w:styleId="slit">
    <w:name w:val="s_lit"/>
    <w:basedOn w:val="DefaultParagraphFont"/>
    <w:rsid w:val="00DC1274"/>
  </w:style>
  <w:style w:type="character" w:customStyle="1" w:styleId="slitttl">
    <w:name w:val="s_lit_ttl"/>
    <w:basedOn w:val="DefaultParagraphFont"/>
    <w:rsid w:val="00DC1274"/>
  </w:style>
  <w:style w:type="character" w:customStyle="1" w:styleId="slitbdy">
    <w:name w:val="s_lit_bdy"/>
    <w:basedOn w:val="DefaultParagraphFont"/>
    <w:rsid w:val="00DC1274"/>
  </w:style>
  <w:style w:type="character" w:customStyle="1" w:styleId="spar">
    <w:name w:val="s_par"/>
    <w:basedOn w:val="DefaultParagraphFont"/>
    <w:rsid w:val="00DC1274"/>
  </w:style>
  <w:style w:type="character" w:customStyle="1" w:styleId="rvts8">
    <w:name w:val="rvts8"/>
    <w:basedOn w:val="DefaultParagraphFont"/>
    <w:rsid w:val="001F1D1C"/>
  </w:style>
  <w:style w:type="character" w:customStyle="1" w:styleId="rvts4">
    <w:name w:val="rvts4"/>
    <w:basedOn w:val="DefaultParagraphFont"/>
    <w:rsid w:val="001F1D1C"/>
  </w:style>
  <w:style w:type="paragraph" w:customStyle="1" w:styleId="rvps1">
    <w:name w:val="rvps1"/>
    <w:basedOn w:val="Normal"/>
    <w:rsid w:val="001F1D1C"/>
    <w:pPr>
      <w:spacing w:before="100" w:beforeAutospacing="1" w:after="100" w:afterAutospacing="1"/>
    </w:pPr>
    <w:rPr>
      <w:rFonts w:eastAsia="Times New Roman"/>
      <w:lang w:val="en-US"/>
    </w:rPr>
  </w:style>
  <w:style w:type="character" w:customStyle="1" w:styleId="rvts9">
    <w:name w:val="rvts9"/>
    <w:basedOn w:val="DefaultParagraphFont"/>
    <w:rsid w:val="001F1D1C"/>
  </w:style>
  <w:style w:type="character" w:customStyle="1" w:styleId="rvts11">
    <w:name w:val="rvts11"/>
    <w:basedOn w:val="DefaultParagraphFont"/>
    <w:rsid w:val="001F1D1C"/>
  </w:style>
  <w:style w:type="paragraph" w:styleId="BodyTextIndent">
    <w:name w:val="Body Text Indent"/>
    <w:basedOn w:val="Normal"/>
    <w:link w:val="BodyTextIndentChar"/>
    <w:unhideWhenUsed/>
    <w:rsid w:val="003214D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214D8"/>
    <w:rPr>
      <w:rFonts w:ascii="Times New Roman" w:hAnsi="Times New Roman"/>
      <w:sz w:val="24"/>
      <w:szCs w:val="24"/>
      <w:lang w:eastAsia="en-US"/>
    </w:rPr>
  </w:style>
  <w:style w:type="paragraph" w:styleId="BlockText">
    <w:name w:val="Block Text"/>
    <w:basedOn w:val="Normal"/>
    <w:rsid w:val="003214D8"/>
    <w:pPr>
      <w:ind w:left="-851" w:right="-716" w:firstLine="142"/>
    </w:pPr>
    <w:rPr>
      <w:rFonts w:eastAsia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6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4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0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8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0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0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9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8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5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9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7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6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9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9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23A19-7BCB-4BC8-923F-200B6A17F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ROMÂNIEI</vt:lpstr>
    </vt:vector>
  </TitlesOfParts>
  <Company/>
  <LinksUpToDate>false</LinksUpToDate>
  <CharactersWithSpaces>9273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creator>Veronica Cristea</dc:creator>
  <cp:lastModifiedBy>User</cp:lastModifiedBy>
  <cp:revision>21</cp:revision>
  <cp:lastPrinted>2025-06-06T06:23:00Z</cp:lastPrinted>
  <dcterms:created xsi:type="dcterms:W3CDTF">2024-06-13T09:41:00Z</dcterms:created>
  <dcterms:modified xsi:type="dcterms:W3CDTF">2025-06-13T09:14:00Z</dcterms:modified>
</cp:coreProperties>
</file>