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62330340" w:rsidR="00E652CE" w:rsidRPr="007F692B" w:rsidRDefault="004E4ED6" w:rsidP="00E60EC6">
      <w:pPr>
        <w:spacing w:line="360" w:lineRule="auto"/>
        <w:jc w:val="both"/>
        <w:rPr>
          <w:bCs/>
          <w:lang w:val="ro-RO"/>
        </w:rPr>
      </w:pPr>
      <w:r w:rsidRPr="007F692B">
        <w:rPr>
          <w:bCs/>
          <w:lang w:val="ro-RO"/>
        </w:rPr>
        <w:t xml:space="preserve">Nr. </w:t>
      </w:r>
      <w:r w:rsidR="00347B1F">
        <w:rPr>
          <w:bCs/>
          <w:lang w:val="ro-RO"/>
        </w:rPr>
        <w:t>7147</w:t>
      </w:r>
      <w:r w:rsidR="004419FE">
        <w:rPr>
          <w:bCs/>
          <w:lang w:val="ro-RO"/>
        </w:rPr>
        <w:t>/</w:t>
      </w:r>
      <w:r w:rsidR="000B4DE2">
        <w:rPr>
          <w:bCs/>
          <w:lang w:val="ro-RO"/>
        </w:rPr>
        <w:t>29.08.2025</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69567D77"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347B1F">
        <w:rPr>
          <w:rFonts w:eastAsia="Calibri"/>
          <w:b/>
          <w:iCs/>
          <w:lang w:val="ro-RO"/>
        </w:rPr>
        <w:t>SPECIALIST</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6E63E3">
        <w:rPr>
          <w:rFonts w:eastAsia="Calibri"/>
          <w:b/>
          <w:iCs/>
          <w:lang w:val="ro-RO"/>
        </w:rPr>
        <w:t>NEONATOLOGIE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6E63E3">
        <w:rPr>
          <w:rFonts w:eastAsia="Calibri"/>
          <w:iCs/>
          <w:lang w:val="ro-RO"/>
        </w:rPr>
        <w:t>Compartimentului de Neonatologie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2A906F7D" w14:textId="77777777" w:rsidR="00CE114B" w:rsidRDefault="00CE114B"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5B597768" w14:textId="64599981" w:rsidR="00347B1F" w:rsidRPr="00004FE8" w:rsidRDefault="00347B1F" w:rsidP="00004FE8">
      <w:pPr>
        <w:pStyle w:val="ListParagraph"/>
        <w:numPr>
          <w:ilvl w:val="1"/>
          <w:numId w:val="9"/>
        </w:numPr>
        <w:jc w:val="both"/>
        <w:rPr>
          <w:rFonts w:eastAsia="Calibri"/>
          <w:lang w:val="ro-RO"/>
        </w:rPr>
      </w:pPr>
      <w:r>
        <w:rPr>
          <w:rFonts w:eastAsia="Calibri"/>
          <w:lang w:val="ro-RO"/>
        </w:rPr>
        <w:t>Certificat de medic specialist in specialitatea neonatologie.</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lastRenderedPageBreak/>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5B7971" w:rsidRPr="007F692B" w14:paraId="3FFB3471" w14:textId="77777777" w:rsidTr="00FD153B">
        <w:trPr>
          <w:trHeight w:val="564"/>
        </w:trPr>
        <w:tc>
          <w:tcPr>
            <w:tcW w:w="673" w:type="dxa"/>
            <w:vAlign w:val="center"/>
          </w:tcPr>
          <w:p w14:paraId="319C5BBA" w14:textId="77777777" w:rsidR="005B7971" w:rsidRPr="007F692B" w:rsidRDefault="005B7971" w:rsidP="005B7971">
            <w:pPr>
              <w:pStyle w:val="TableParagraph"/>
              <w:rPr>
                <w:sz w:val="24"/>
                <w:szCs w:val="24"/>
              </w:rPr>
            </w:pPr>
            <w:r w:rsidRPr="007F692B">
              <w:rPr>
                <w:sz w:val="24"/>
                <w:szCs w:val="24"/>
              </w:rPr>
              <w:t>1.</w:t>
            </w:r>
          </w:p>
        </w:tc>
        <w:tc>
          <w:tcPr>
            <w:tcW w:w="5866" w:type="dxa"/>
            <w:vAlign w:val="center"/>
          </w:tcPr>
          <w:p w14:paraId="5677CDCE" w14:textId="77777777" w:rsidR="005B7971" w:rsidRPr="007F692B" w:rsidRDefault="005B7971" w:rsidP="005B7971">
            <w:pPr>
              <w:pStyle w:val="TableParagraph"/>
              <w:ind w:left="107" w:right="87"/>
              <w:rPr>
                <w:sz w:val="24"/>
                <w:szCs w:val="24"/>
              </w:rPr>
            </w:pPr>
            <w:r w:rsidRPr="007F692B">
              <w:rPr>
                <w:sz w:val="24"/>
                <w:szCs w:val="24"/>
              </w:rPr>
              <w:t>Publicarea anunțului</w:t>
            </w:r>
          </w:p>
        </w:tc>
        <w:tc>
          <w:tcPr>
            <w:tcW w:w="4252" w:type="dxa"/>
            <w:vAlign w:val="center"/>
          </w:tcPr>
          <w:p w14:paraId="4D1F2C81" w14:textId="358F6680" w:rsidR="005B7971" w:rsidRPr="007F692B" w:rsidRDefault="005B7971" w:rsidP="005B7971">
            <w:pPr>
              <w:pStyle w:val="TableParagraph"/>
              <w:ind w:left="207" w:right="197"/>
              <w:jc w:val="center"/>
              <w:rPr>
                <w:sz w:val="24"/>
                <w:szCs w:val="24"/>
              </w:rPr>
            </w:pPr>
            <w:r>
              <w:rPr>
                <w:sz w:val="24"/>
                <w:szCs w:val="24"/>
              </w:rPr>
              <w:t>29.08.2025</w:t>
            </w:r>
          </w:p>
        </w:tc>
      </w:tr>
      <w:tr w:rsidR="005B7971" w:rsidRPr="007F692B" w14:paraId="58BDF59F" w14:textId="77777777" w:rsidTr="00FD153B">
        <w:trPr>
          <w:trHeight w:val="564"/>
        </w:trPr>
        <w:tc>
          <w:tcPr>
            <w:tcW w:w="673" w:type="dxa"/>
            <w:vAlign w:val="center"/>
          </w:tcPr>
          <w:p w14:paraId="2317BC41" w14:textId="77777777" w:rsidR="005B7971" w:rsidRPr="007F692B" w:rsidRDefault="005B7971" w:rsidP="005B7971">
            <w:pPr>
              <w:pStyle w:val="TableParagraph"/>
              <w:rPr>
                <w:sz w:val="24"/>
                <w:szCs w:val="24"/>
              </w:rPr>
            </w:pPr>
            <w:r w:rsidRPr="007F692B">
              <w:rPr>
                <w:sz w:val="24"/>
                <w:szCs w:val="24"/>
              </w:rPr>
              <w:t>2.</w:t>
            </w:r>
          </w:p>
        </w:tc>
        <w:tc>
          <w:tcPr>
            <w:tcW w:w="5866" w:type="dxa"/>
            <w:vAlign w:val="center"/>
          </w:tcPr>
          <w:p w14:paraId="609DBDFD" w14:textId="77777777" w:rsidR="005B7971" w:rsidRPr="00FD153B" w:rsidRDefault="005B7971" w:rsidP="005B7971">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3D47B3FA" w14:textId="77777777" w:rsidR="005B7971" w:rsidRPr="009D2B01" w:rsidRDefault="005B7971" w:rsidP="005B7971">
            <w:pPr>
              <w:pStyle w:val="TableParagraph"/>
              <w:ind w:left="207" w:right="197"/>
              <w:jc w:val="center"/>
              <w:rPr>
                <w:b/>
                <w:bCs/>
                <w:sz w:val="24"/>
                <w:szCs w:val="24"/>
              </w:rPr>
            </w:pPr>
            <w:r w:rsidRPr="009D2B01">
              <w:rPr>
                <w:b/>
                <w:bCs/>
                <w:sz w:val="24"/>
                <w:szCs w:val="24"/>
              </w:rPr>
              <w:t xml:space="preserve">In intervalul </w:t>
            </w:r>
            <w:r>
              <w:rPr>
                <w:b/>
                <w:bCs/>
                <w:sz w:val="24"/>
                <w:szCs w:val="24"/>
              </w:rPr>
              <w:t>29.08.2025 – 12.09.2025</w:t>
            </w:r>
            <w:r w:rsidRPr="009D2B01">
              <w:rPr>
                <w:b/>
                <w:bCs/>
                <w:sz w:val="24"/>
                <w:szCs w:val="24"/>
              </w:rPr>
              <w:t xml:space="preserve"> </w:t>
            </w:r>
          </w:p>
          <w:p w14:paraId="1E8E6B7A" w14:textId="02D047B4" w:rsidR="005B7971" w:rsidRPr="00FD153B" w:rsidRDefault="005B7971" w:rsidP="005B7971">
            <w:pPr>
              <w:pStyle w:val="TableParagraph"/>
              <w:ind w:left="207" w:right="197"/>
              <w:jc w:val="center"/>
              <w:rPr>
                <w:b/>
                <w:bCs/>
                <w:sz w:val="24"/>
                <w:szCs w:val="24"/>
              </w:rPr>
            </w:pPr>
            <w:r w:rsidRPr="009D2B01">
              <w:rPr>
                <w:b/>
                <w:bCs/>
                <w:sz w:val="24"/>
                <w:szCs w:val="24"/>
              </w:rPr>
              <w:t>pana la ora 15:00</w:t>
            </w:r>
          </w:p>
        </w:tc>
      </w:tr>
      <w:tr w:rsidR="005B7971" w:rsidRPr="007F692B" w14:paraId="1AC93159" w14:textId="77777777" w:rsidTr="00FD153B">
        <w:trPr>
          <w:trHeight w:val="564"/>
        </w:trPr>
        <w:tc>
          <w:tcPr>
            <w:tcW w:w="673" w:type="dxa"/>
            <w:vAlign w:val="center"/>
          </w:tcPr>
          <w:p w14:paraId="0A84A77C" w14:textId="77777777" w:rsidR="005B7971" w:rsidRPr="007F692B" w:rsidRDefault="005B7971" w:rsidP="005B7971">
            <w:pPr>
              <w:pStyle w:val="TableParagraph"/>
              <w:rPr>
                <w:sz w:val="24"/>
                <w:szCs w:val="24"/>
              </w:rPr>
            </w:pPr>
            <w:r w:rsidRPr="007F692B">
              <w:rPr>
                <w:sz w:val="24"/>
                <w:szCs w:val="24"/>
              </w:rPr>
              <w:t>3.</w:t>
            </w:r>
          </w:p>
        </w:tc>
        <w:tc>
          <w:tcPr>
            <w:tcW w:w="5866" w:type="dxa"/>
            <w:vAlign w:val="center"/>
          </w:tcPr>
          <w:p w14:paraId="1E1A07E8" w14:textId="77777777" w:rsidR="005B7971" w:rsidRPr="00FD153B" w:rsidRDefault="005B7971" w:rsidP="005B7971">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4FA20ADB" w:rsidR="005B7971" w:rsidRPr="00FD153B" w:rsidRDefault="005B7971" w:rsidP="005B7971">
            <w:pPr>
              <w:jc w:val="center"/>
              <w:rPr>
                <w:b/>
                <w:bCs/>
                <w:lang w:val="ro-RO"/>
              </w:rPr>
            </w:pPr>
            <w:r>
              <w:rPr>
                <w:b/>
                <w:bCs/>
                <w:lang w:val="ro-RO"/>
              </w:rPr>
              <w:t>15.09.2025</w:t>
            </w:r>
          </w:p>
        </w:tc>
      </w:tr>
      <w:tr w:rsidR="005B7971" w:rsidRPr="007F692B" w14:paraId="44E2DA7E" w14:textId="77777777" w:rsidTr="00FD153B">
        <w:trPr>
          <w:trHeight w:val="563"/>
        </w:trPr>
        <w:tc>
          <w:tcPr>
            <w:tcW w:w="673" w:type="dxa"/>
            <w:vAlign w:val="center"/>
          </w:tcPr>
          <w:p w14:paraId="3376E45F" w14:textId="77777777" w:rsidR="005B7971" w:rsidRPr="007F692B" w:rsidRDefault="005B7971" w:rsidP="005B7971">
            <w:pPr>
              <w:pStyle w:val="TableParagraph"/>
              <w:rPr>
                <w:sz w:val="24"/>
                <w:szCs w:val="24"/>
              </w:rPr>
            </w:pPr>
            <w:r w:rsidRPr="007F692B">
              <w:rPr>
                <w:sz w:val="24"/>
                <w:szCs w:val="24"/>
              </w:rPr>
              <w:t>4.</w:t>
            </w:r>
          </w:p>
        </w:tc>
        <w:tc>
          <w:tcPr>
            <w:tcW w:w="5866" w:type="dxa"/>
            <w:vAlign w:val="center"/>
          </w:tcPr>
          <w:p w14:paraId="7323DD76" w14:textId="77777777" w:rsidR="005B7971" w:rsidRPr="007F692B" w:rsidRDefault="005B7971" w:rsidP="005B7971">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60EFC95C" w:rsidR="005B7971" w:rsidRPr="007F692B" w:rsidRDefault="005B7971" w:rsidP="005B7971">
            <w:pPr>
              <w:pStyle w:val="TableParagraph"/>
              <w:ind w:left="205" w:right="197"/>
              <w:jc w:val="center"/>
              <w:rPr>
                <w:sz w:val="24"/>
                <w:szCs w:val="24"/>
              </w:rPr>
            </w:pPr>
            <w:r>
              <w:rPr>
                <w:sz w:val="24"/>
                <w:szCs w:val="24"/>
                <w:shd w:val="clear" w:color="auto" w:fill="FFFFFF"/>
              </w:rPr>
              <w:t>15.09.2025</w:t>
            </w:r>
            <w:r w:rsidRPr="0064196F">
              <w:rPr>
                <w:sz w:val="24"/>
                <w:szCs w:val="24"/>
                <w:shd w:val="clear" w:color="auto" w:fill="FFFFFF"/>
              </w:rPr>
              <w:t xml:space="preserve"> ora 15:00</w:t>
            </w:r>
          </w:p>
        </w:tc>
      </w:tr>
      <w:tr w:rsidR="005B7971" w:rsidRPr="007F692B" w14:paraId="6CD09F34" w14:textId="77777777" w:rsidTr="00FD153B">
        <w:trPr>
          <w:trHeight w:val="564"/>
        </w:trPr>
        <w:tc>
          <w:tcPr>
            <w:tcW w:w="673" w:type="dxa"/>
            <w:vAlign w:val="center"/>
          </w:tcPr>
          <w:p w14:paraId="4DE4FC39" w14:textId="77777777" w:rsidR="005B7971" w:rsidRPr="007F692B" w:rsidRDefault="005B7971" w:rsidP="005B7971">
            <w:pPr>
              <w:pStyle w:val="TableParagraph"/>
              <w:rPr>
                <w:sz w:val="24"/>
                <w:szCs w:val="24"/>
              </w:rPr>
            </w:pPr>
            <w:r w:rsidRPr="007F692B">
              <w:rPr>
                <w:sz w:val="24"/>
                <w:szCs w:val="24"/>
              </w:rPr>
              <w:t>5.</w:t>
            </w:r>
          </w:p>
        </w:tc>
        <w:tc>
          <w:tcPr>
            <w:tcW w:w="5866" w:type="dxa"/>
            <w:vAlign w:val="center"/>
          </w:tcPr>
          <w:p w14:paraId="64ACF87D" w14:textId="77777777" w:rsidR="005B7971" w:rsidRPr="007F692B" w:rsidRDefault="005B7971" w:rsidP="005B7971">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02AE435E" w:rsidR="005B7971" w:rsidRPr="007F692B" w:rsidRDefault="005B7971" w:rsidP="005B7971">
            <w:pPr>
              <w:pStyle w:val="TableParagraph"/>
              <w:ind w:left="205" w:right="197"/>
              <w:jc w:val="center"/>
              <w:rPr>
                <w:sz w:val="24"/>
                <w:szCs w:val="24"/>
              </w:rPr>
            </w:pPr>
            <w:r>
              <w:rPr>
                <w:sz w:val="24"/>
                <w:szCs w:val="24"/>
                <w:shd w:val="clear" w:color="auto" w:fill="FFFFFF"/>
              </w:rPr>
              <w:t>16.09.2025</w:t>
            </w:r>
            <w:r w:rsidRPr="005F2FCF">
              <w:rPr>
                <w:sz w:val="24"/>
                <w:szCs w:val="24"/>
                <w:shd w:val="clear" w:color="auto" w:fill="FFFFFF"/>
              </w:rPr>
              <w:t>, până la ora 15:00</w:t>
            </w:r>
          </w:p>
        </w:tc>
      </w:tr>
      <w:tr w:rsidR="005B7971" w:rsidRPr="007F692B" w14:paraId="6008AA12" w14:textId="77777777" w:rsidTr="00FD153B">
        <w:trPr>
          <w:trHeight w:val="564"/>
        </w:trPr>
        <w:tc>
          <w:tcPr>
            <w:tcW w:w="673" w:type="dxa"/>
            <w:vAlign w:val="center"/>
          </w:tcPr>
          <w:p w14:paraId="1A7883D5" w14:textId="77777777" w:rsidR="005B7971" w:rsidRPr="007F692B" w:rsidRDefault="005B7971" w:rsidP="005B7971">
            <w:pPr>
              <w:pStyle w:val="TableParagraph"/>
              <w:rPr>
                <w:sz w:val="24"/>
                <w:szCs w:val="24"/>
              </w:rPr>
            </w:pPr>
            <w:r w:rsidRPr="007F692B">
              <w:rPr>
                <w:sz w:val="24"/>
                <w:szCs w:val="24"/>
              </w:rPr>
              <w:t>6.</w:t>
            </w:r>
          </w:p>
        </w:tc>
        <w:tc>
          <w:tcPr>
            <w:tcW w:w="5866" w:type="dxa"/>
            <w:vAlign w:val="center"/>
          </w:tcPr>
          <w:p w14:paraId="1C663243" w14:textId="77777777" w:rsidR="005B7971" w:rsidRPr="007F692B" w:rsidRDefault="005B7971" w:rsidP="005B7971">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2F976DED" w:rsidR="005B7971" w:rsidRPr="007F692B" w:rsidRDefault="005B7971" w:rsidP="005B7971">
            <w:pPr>
              <w:pStyle w:val="TableParagraph"/>
              <w:ind w:left="205" w:right="197"/>
              <w:jc w:val="center"/>
              <w:rPr>
                <w:sz w:val="24"/>
                <w:szCs w:val="24"/>
              </w:rPr>
            </w:pPr>
            <w:r>
              <w:rPr>
                <w:sz w:val="24"/>
                <w:szCs w:val="24"/>
                <w:shd w:val="clear" w:color="auto" w:fill="FFFFFF"/>
              </w:rPr>
              <w:t>16.09.2025</w:t>
            </w:r>
            <w:r w:rsidRPr="005F2FCF">
              <w:rPr>
                <w:sz w:val="24"/>
                <w:szCs w:val="24"/>
                <w:shd w:val="clear" w:color="auto" w:fill="FFFFFF"/>
              </w:rPr>
              <w:t>, ora 15:00</w:t>
            </w:r>
          </w:p>
        </w:tc>
      </w:tr>
      <w:tr w:rsidR="005B7971" w:rsidRPr="007F692B" w14:paraId="68733337" w14:textId="77777777" w:rsidTr="00FD153B">
        <w:trPr>
          <w:trHeight w:val="564"/>
        </w:trPr>
        <w:tc>
          <w:tcPr>
            <w:tcW w:w="673" w:type="dxa"/>
            <w:vAlign w:val="center"/>
          </w:tcPr>
          <w:p w14:paraId="47715725" w14:textId="77777777" w:rsidR="005B7971" w:rsidRPr="007F692B" w:rsidRDefault="005B7971" w:rsidP="005B7971">
            <w:pPr>
              <w:pStyle w:val="TableParagraph"/>
              <w:rPr>
                <w:sz w:val="24"/>
                <w:szCs w:val="24"/>
              </w:rPr>
            </w:pPr>
            <w:r w:rsidRPr="007F692B">
              <w:rPr>
                <w:sz w:val="24"/>
                <w:szCs w:val="24"/>
              </w:rPr>
              <w:t>7.</w:t>
            </w:r>
          </w:p>
        </w:tc>
        <w:tc>
          <w:tcPr>
            <w:tcW w:w="5866" w:type="dxa"/>
            <w:vAlign w:val="center"/>
          </w:tcPr>
          <w:p w14:paraId="622901C7" w14:textId="77777777" w:rsidR="005B7971" w:rsidRPr="00FD153B" w:rsidRDefault="005B7971" w:rsidP="005B7971">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7E88D603" w:rsidR="005B7971" w:rsidRPr="00FD153B" w:rsidRDefault="00BB031E" w:rsidP="005B7971">
            <w:pPr>
              <w:pStyle w:val="TableParagraph"/>
              <w:ind w:left="205" w:right="197"/>
              <w:jc w:val="center"/>
              <w:rPr>
                <w:b/>
                <w:bCs/>
                <w:sz w:val="24"/>
                <w:szCs w:val="24"/>
              </w:rPr>
            </w:pPr>
            <w:r>
              <w:rPr>
                <w:b/>
                <w:bCs/>
                <w:sz w:val="24"/>
                <w:szCs w:val="24"/>
              </w:rPr>
              <w:t>01.10</w:t>
            </w:r>
            <w:r w:rsidR="005B7971">
              <w:rPr>
                <w:b/>
                <w:bCs/>
                <w:sz w:val="24"/>
                <w:szCs w:val="24"/>
              </w:rPr>
              <w:t>.2025</w:t>
            </w:r>
            <w:r w:rsidR="005B7971" w:rsidRPr="005F2FCF">
              <w:rPr>
                <w:b/>
                <w:bCs/>
                <w:sz w:val="24"/>
                <w:szCs w:val="24"/>
              </w:rPr>
              <w:t>, ora 09:00</w:t>
            </w:r>
          </w:p>
        </w:tc>
      </w:tr>
      <w:tr w:rsidR="005B7971" w:rsidRPr="007F692B" w14:paraId="3515925E" w14:textId="77777777" w:rsidTr="00FD153B">
        <w:trPr>
          <w:trHeight w:val="564"/>
        </w:trPr>
        <w:tc>
          <w:tcPr>
            <w:tcW w:w="673" w:type="dxa"/>
            <w:vAlign w:val="center"/>
          </w:tcPr>
          <w:p w14:paraId="2680C110" w14:textId="77777777" w:rsidR="005B7971" w:rsidRPr="007F692B" w:rsidRDefault="005B7971" w:rsidP="005B7971">
            <w:pPr>
              <w:pStyle w:val="TableParagraph"/>
              <w:rPr>
                <w:sz w:val="24"/>
                <w:szCs w:val="24"/>
              </w:rPr>
            </w:pPr>
            <w:r w:rsidRPr="007F692B">
              <w:rPr>
                <w:sz w:val="24"/>
                <w:szCs w:val="24"/>
              </w:rPr>
              <w:t>8.</w:t>
            </w:r>
          </w:p>
        </w:tc>
        <w:tc>
          <w:tcPr>
            <w:tcW w:w="5866" w:type="dxa"/>
            <w:vAlign w:val="center"/>
          </w:tcPr>
          <w:p w14:paraId="347B54DC" w14:textId="77777777" w:rsidR="005B7971" w:rsidRPr="007F692B" w:rsidRDefault="005B7971" w:rsidP="005B7971">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10AA77A5" w:rsidR="005B7971" w:rsidRPr="007F692B" w:rsidRDefault="00BB031E" w:rsidP="005B7971">
            <w:pPr>
              <w:pStyle w:val="TableParagraph"/>
              <w:ind w:left="205" w:right="197"/>
              <w:jc w:val="center"/>
              <w:rPr>
                <w:sz w:val="24"/>
                <w:szCs w:val="24"/>
              </w:rPr>
            </w:pPr>
            <w:r>
              <w:rPr>
                <w:sz w:val="24"/>
                <w:szCs w:val="24"/>
              </w:rPr>
              <w:t>01.10</w:t>
            </w:r>
            <w:r w:rsidR="005B7971">
              <w:rPr>
                <w:sz w:val="24"/>
                <w:szCs w:val="24"/>
              </w:rPr>
              <w:t>.2025</w:t>
            </w:r>
            <w:r w:rsidR="005B7971" w:rsidRPr="005F2FCF">
              <w:rPr>
                <w:b/>
                <w:bCs/>
                <w:sz w:val="24"/>
                <w:szCs w:val="24"/>
              </w:rPr>
              <w:t>,</w:t>
            </w:r>
            <w:r w:rsidR="005B7971" w:rsidRPr="005F2FCF">
              <w:rPr>
                <w:sz w:val="24"/>
                <w:szCs w:val="24"/>
                <w:shd w:val="clear" w:color="auto" w:fill="FFFFFF"/>
              </w:rPr>
              <w:t>, ora 15:00</w:t>
            </w:r>
          </w:p>
        </w:tc>
      </w:tr>
      <w:tr w:rsidR="005B7971" w:rsidRPr="007F692B" w14:paraId="40C804C5" w14:textId="77777777" w:rsidTr="00FD153B">
        <w:trPr>
          <w:trHeight w:val="562"/>
        </w:trPr>
        <w:tc>
          <w:tcPr>
            <w:tcW w:w="673" w:type="dxa"/>
            <w:vAlign w:val="center"/>
          </w:tcPr>
          <w:p w14:paraId="179CEDDA" w14:textId="77777777" w:rsidR="005B7971" w:rsidRPr="007F692B" w:rsidRDefault="005B7971" w:rsidP="005B7971">
            <w:pPr>
              <w:pStyle w:val="TableParagraph"/>
              <w:rPr>
                <w:sz w:val="24"/>
                <w:szCs w:val="24"/>
              </w:rPr>
            </w:pPr>
            <w:r w:rsidRPr="007F692B">
              <w:rPr>
                <w:sz w:val="24"/>
                <w:szCs w:val="24"/>
              </w:rPr>
              <w:t>9.</w:t>
            </w:r>
          </w:p>
        </w:tc>
        <w:tc>
          <w:tcPr>
            <w:tcW w:w="5866" w:type="dxa"/>
            <w:vAlign w:val="center"/>
          </w:tcPr>
          <w:p w14:paraId="7A5D8588" w14:textId="77777777" w:rsidR="005B7971" w:rsidRPr="007F692B" w:rsidRDefault="005B7971" w:rsidP="005B7971">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5777A4FE" w:rsidR="005B7971" w:rsidRPr="007F692B" w:rsidRDefault="00BB031E" w:rsidP="005B7971">
            <w:pPr>
              <w:pStyle w:val="TableParagraph"/>
              <w:ind w:left="205" w:right="197"/>
              <w:jc w:val="center"/>
              <w:rPr>
                <w:sz w:val="24"/>
                <w:szCs w:val="24"/>
              </w:rPr>
            </w:pPr>
            <w:r>
              <w:rPr>
                <w:sz w:val="24"/>
                <w:szCs w:val="24"/>
                <w:shd w:val="clear" w:color="auto" w:fill="FFFFFF"/>
              </w:rPr>
              <w:t>02.10.2025</w:t>
            </w:r>
            <w:r w:rsidR="005B7971" w:rsidRPr="005F2FCF">
              <w:rPr>
                <w:sz w:val="24"/>
                <w:szCs w:val="24"/>
                <w:shd w:val="clear" w:color="auto" w:fill="FFFFFF"/>
              </w:rPr>
              <w:t>, până la ora 15:00</w:t>
            </w:r>
          </w:p>
        </w:tc>
      </w:tr>
      <w:tr w:rsidR="005B7971" w:rsidRPr="007F692B" w14:paraId="48777C30" w14:textId="77777777" w:rsidTr="00FD153B">
        <w:trPr>
          <w:trHeight w:val="564"/>
        </w:trPr>
        <w:tc>
          <w:tcPr>
            <w:tcW w:w="673" w:type="dxa"/>
            <w:vAlign w:val="center"/>
          </w:tcPr>
          <w:p w14:paraId="546BC76A" w14:textId="4C96460B" w:rsidR="005B7971" w:rsidRPr="007F692B" w:rsidRDefault="005B7971" w:rsidP="005B7971">
            <w:pPr>
              <w:pStyle w:val="TableParagraph"/>
              <w:rPr>
                <w:sz w:val="24"/>
                <w:szCs w:val="24"/>
              </w:rPr>
            </w:pPr>
            <w:r>
              <w:rPr>
                <w:sz w:val="24"/>
                <w:szCs w:val="24"/>
              </w:rPr>
              <w:t>10</w:t>
            </w:r>
          </w:p>
        </w:tc>
        <w:tc>
          <w:tcPr>
            <w:tcW w:w="5866" w:type="dxa"/>
            <w:vAlign w:val="center"/>
          </w:tcPr>
          <w:p w14:paraId="45CE2325" w14:textId="77777777" w:rsidR="005B7971" w:rsidRPr="007F692B" w:rsidRDefault="005B7971" w:rsidP="005B7971">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128D9878" w:rsidR="005B7971" w:rsidRPr="007F692B" w:rsidRDefault="00BB031E" w:rsidP="005B7971">
            <w:pPr>
              <w:pStyle w:val="TableParagraph"/>
              <w:ind w:left="205" w:right="197"/>
              <w:jc w:val="center"/>
              <w:rPr>
                <w:sz w:val="24"/>
                <w:szCs w:val="24"/>
              </w:rPr>
            </w:pPr>
            <w:r>
              <w:rPr>
                <w:sz w:val="24"/>
                <w:szCs w:val="24"/>
                <w:shd w:val="clear" w:color="auto" w:fill="FFFFFF"/>
              </w:rPr>
              <w:t>02.10.2025</w:t>
            </w:r>
            <w:r w:rsidR="005B7971" w:rsidRPr="005F2FCF">
              <w:rPr>
                <w:sz w:val="24"/>
                <w:szCs w:val="24"/>
                <w:shd w:val="clear" w:color="auto" w:fill="FFFFFF"/>
              </w:rPr>
              <w:t>, ora 15:00</w:t>
            </w:r>
          </w:p>
        </w:tc>
      </w:tr>
      <w:tr w:rsidR="005B7971" w:rsidRPr="00FD153B" w14:paraId="7F39893D" w14:textId="77777777" w:rsidTr="00FD153B">
        <w:trPr>
          <w:trHeight w:val="564"/>
        </w:trPr>
        <w:tc>
          <w:tcPr>
            <w:tcW w:w="673" w:type="dxa"/>
            <w:vAlign w:val="center"/>
          </w:tcPr>
          <w:p w14:paraId="2AE42391" w14:textId="77777777" w:rsidR="005B7971" w:rsidRPr="00FD153B" w:rsidRDefault="005B7971" w:rsidP="005B7971">
            <w:pPr>
              <w:pStyle w:val="TableParagraph"/>
              <w:rPr>
                <w:b/>
                <w:bCs/>
                <w:sz w:val="24"/>
                <w:szCs w:val="24"/>
              </w:rPr>
            </w:pPr>
            <w:r w:rsidRPr="00FD153B">
              <w:rPr>
                <w:b/>
                <w:bCs/>
                <w:sz w:val="24"/>
                <w:szCs w:val="24"/>
              </w:rPr>
              <w:t>11.</w:t>
            </w:r>
          </w:p>
        </w:tc>
        <w:tc>
          <w:tcPr>
            <w:tcW w:w="5866" w:type="dxa"/>
            <w:vAlign w:val="center"/>
          </w:tcPr>
          <w:p w14:paraId="0D353B42" w14:textId="27EF55E2" w:rsidR="005B7971" w:rsidRPr="00FD153B" w:rsidRDefault="005B7971" w:rsidP="005B7971">
            <w:pPr>
              <w:pStyle w:val="TableParagraph"/>
              <w:ind w:left="108"/>
              <w:rPr>
                <w:b/>
                <w:bCs/>
                <w:sz w:val="24"/>
                <w:szCs w:val="24"/>
              </w:rPr>
            </w:pPr>
            <w:r w:rsidRPr="00FD153B">
              <w:rPr>
                <w:b/>
                <w:bCs/>
                <w:sz w:val="24"/>
                <w:szCs w:val="24"/>
              </w:rPr>
              <w:t xml:space="preserve">Proba </w:t>
            </w:r>
            <w:r>
              <w:rPr>
                <w:b/>
                <w:bCs/>
                <w:sz w:val="24"/>
                <w:szCs w:val="24"/>
              </w:rPr>
              <w:t xml:space="preserve">clinica/practica </w:t>
            </w:r>
            <w:r w:rsidRPr="00FD153B">
              <w:rPr>
                <w:b/>
                <w:bCs/>
                <w:sz w:val="24"/>
                <w:szCs w:val="24"/>
              </w:rPr>
              <w:t>( proba C)</w:t>
            </w:r>
          </w:p>
        </w:tc>
        <w:tc>
          <w:tcPr>
            <w:tcW w:w="4252" w:type="dxa"/>
            <w:vAlign w:val="center"/>
          </w:tcPr>
          <w:p w14:paraId="4E2F14B0" w14:textId="62A88294" w:rsidR="005B7971" w:rsidRPr="00FD153B" w:rsidRDefault="00BB031E" w:rsidP="005B7971">
            <w:pPr>
              <w:pStyle w:val="TableParagraph"/>
              <w:ind w:left="205" w:right="197"/>
              <w:jc w:val="center"/>
              <w:rPr>
                <w:b/>
                <w:bCs/>
                <w:sz w:val="24"/>
                <w:szCs w:val="24"/>
              </w:rPr>
            </w:pPr>
            <w:r>
              <w:rPr>
                <w:b/>
                <w:bCs/>
                <w:sz w:val="24"/>
                <w:szCs w:val="24"/>
              </w:rPr>
              <w:t>03.10.2025</w:t>
            </w:r>
            <w:r w:rsidR="005B7971" w:rsidRPr="005F2FCF">
              <w:rPr>
                <w:b/>
                <w:bCs/>
                <w:sz w:val="24"/>
                <w:szCs w:val="24"/>
              </w:rPr>
              <w:t>, ora 09:00</w:t>
            </w:r>
          </w:p>
        </w:tc>
      </w:tr>
      <w:tr w:rsidR="005B7971" w:rsidRPr="007F692B" w14:paraId="48A63082" w14:textId="77777777" w:rsidTr="00FD153B">
        <w:trPr>
          <w:trHeight w:val="564"/>
        </w:trPr>
        <w:tc>
          <w:tcPr>
            <w:tcW w:w="673" w:type="dxa"/>
            <w:vAlign w:val="center"/>
          </w:tcPr>
          <w:p w14:paraId="5D52D92D" w14:textId="77777777" w:rsidR="005B7971" w:rsidRPr="007F692B" w:rsidRDefault="005B7971" w:rsidP="005B7971">
            <w:pPr>
              <w:pStyle w:val="TableParagraph"/>
              <w:rPr>
                <w:sz w:val="24"/>
                <w:szCs w:val="24"/>
              </w:rPr>
            </w:pPr>
            <w:r w:rsidRPr="007F692B">
              <w:rPr>
                <w:sz w:val="24"/>
                <w:szCs w:val="24"/>
              </w:rPr>
              <w:t>12.</w:t>
            </w:r>
          </w:p>
        </w:tc>
        <w:tc>
          <w:tcPr>
            <w:tcW w:w="5866" w:type="dxa"/>
            <w:vAlign w:val="center"/>
          </w:tcPr>
          <w:p w14:paraId="4E628277" w14:textId="226A2A5A" w:rsidR="005B7971" w:rsidRPr="007F692B" w:rsidRDefault="005B7971" w:rsidP="005B7971">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Pr>
                <w:sz w:val="24"/>
                <w:szCs w:val="24"/>
              </w:rPr>
              <w:t xml:space="preserve">proba </w:t>
            </w:r>
            <w:r w:rsidRPr="0015071B">
              <w:rPr>
                <w:sz w:val="24"/>
                <w:szCs w:val="24"/>
              </w:rPr>
              <w:t>clinica/practica</w:t>
            </w:r>
          </w:p>
        </w:tc>
        <w:tc>
          <w:tcPr>
            <w:tcW w:w="4252" w:type="dxa"/>
            <w:vAlign w:val="center"/>
          </w:tcPr>
          <w:p w14:paraId="3433F762" w14:textId="20C772E4" w:rsidR="005B7971" w:rsidRPr="007F692B" w:rsidRDefault="00BB031E" w:rsidP="005B7971">
            <w:pPr>
              <w:pStyle w:val="TableParagraph"/>
              <w:ind w:left="205" w:right="197"/>
              <w:jc w:val="center"/>
              <w:rPr>
                <w:sz w:val="24"/>
                <w:szCs w:val="24"/>
              </w:rPr>
            </w:pPr>
            <w:r>
              <w:rPr>
                <w:sz w:val="24"/>
                <w:szCs w:val="24"/>
                <w:shd w:val="clear" w:color="auto" w:fill="FFFFFF"/>
              </w:rPr>
              <w:t>03.10.2025</w:t>
            </w:r>
            <w:r w:rsidR="005B7971" w:rsidRPr="005F2FCF">
              <w:rPr>
                <w:sz w:val="24"/>
                <w:szCs w:val="24"/>
                <w:shd w:val="clear" w:color="auto" w:fill="FFFFFF"/>
              </w:rPr>
              <w:t>, ora 15.00</w:t>
            </w:r>
          </w:p>
        </w:tc>
      </w:tr>
      <w:tr w:rsidR="005B7971" w:rsidRPr="007F692B" w14:paraId="511BDDCC" w14:textId="77777777" w:rsidTr="00FD153B">
        <w:trPr>
          <w:trHeight w:val="564"/>
        </w:trPr>
        <w:tc>
          <w:tcPr>
            <w:tcW w:w="673" w:type="dxa"/>
            <w:vAlign w:val="center"/>
          </w:tcPr>
          <w:p w14:paraId="2A9FD720" w14:textId="77777777" w:rsidR="005B7971" w:rsidRPr="007F692B" w:rsidRDefault="005B7971" w:rsidP="005B7971">
            <w:pPr>
              <w:pStyle w:val="TableParagraph"/>
              <w:rPr>
                <w:sz w:val="24"/>
                <w:szCs w:val="24"/>
              </w:rPr>
            </w:pPr>
            <w:r w:rsidRPr="007F692B">
              <w:rPr>
                <w:sz w:val="24"/>
                <w:szCs w:val="24"/>
              </w:rPr>
              <w:t>13.</w:t>
            </w:r>
          </w:p>
        </w:tc>
        <w:tc>
          <w:tcPr>
            <w:tcW w:w="5866" w:type="dxa"/>
            <w:vAlign w:val="center"/>
          </w:tcPr>
          <w:p w14:paraId="510CAFAE" w14:textId="3B968A1A" w:rsidR="005B7971" w:rsidRPr="007F692B" w:rsidRDefault="005B7971" w:rsidP="005B7971">
            <w:pPr>
              <w:pStyle w:val="TableParagraph"/>
              <w:ind w:left="108"/>
              <w:rPr>
                <w:sz w:val="24"/>
                <w:szCs w:val="24"/>
              </w:rPr>
            </w:pPr>
            <w:r w:rsidRPr="007F692B">
              <w:rPr>
                <w:sz w:val="24"/>
                <w:szCs w:val="24"/>
              </w:rPr>
              <w:t>Depunerea</w:t>
            </w:r>
            <w:r w:rsidRPr="007F692B">
              <w:rPr>
                <w:spacing w:val="-3"/>
                <w:sz w:val="24"/>
                <w:szCs w:val="24"/>
              </w:rPr>
              <w:t xml:space="preserve"> </w:t>
            </w:r>
            <w:r w:rsidRPr="007F692B">
              <w:rPr>
                <w:sz w:val="24"/>
                <w:szCs w:val="24"/>
              </w:rPr>
              <w:t>contestaţiilor</w:t>
            </w:r>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Pr>
                <w:sz w:val="24"/>
                <w:szCs w:val="24"/>
              </w:rPr>
              <w:t xml:space="preserve">probei </w:t>
            </w:r>
            <w:r w:rsidRPr="0015071B">
              <w:rPr>
                <w:sz w:val="24"/>
                <w:szCs w:val="24"/>
              </w:rPr>
              <w:t>clinic</w:t>
            </w:r>
            <w:r>
              <w:rPr>
                <w:sz w:val="24"/>
                <w:szCs w:val="24"/>
              </w:rPr>
              <w:t>e</w:t>
            </w:r>
            <w:r w:rsidRPr="0015071B">
              <w:rPr>
                <w:sz w:val="24"/>
                <w:szCs w:val="24"/>
              </w:rPr>
              <w:t>/practic</w:t>
            </w:r>
            <w:r>
              <w:rPr>
                <w:sz w:val="24"/>
                <w:szCs w:val="24"/>
              </w:rPr>
              <w:t>e</w:t>
            </w:r>
          </w:p>
        </w:tc>
        <w:tc>
          <w:tcPr>
            <w:tcW w:w="4252" w:type="dxa"/>
            <w:vAlign w:val="center"/>
          </w:tcPr>
          <w:p w14:paraId="6EBC83DE" w14:textId="4AA014E9" w:rsidR="005B7971" w:rsidRPr="007F692B" w:rsidRDefault="005B7971" w:rsidP="005B7971">
            <w:pPr>
              <w:pStyle w:val="TableParagraph"/>
              <w:ind w:left="205" w:right="197"/>
              <w:jc w:val="center"/>
              <w:rPr>
                <w:sz w:val="24"/>
                <w:szCs w:val="24"/>
              </w:rPr>
            </w:pPr>
            <w:r>
              <w:rPr>
                <w:sz w:val="24"/>
                <w:szCs w:val="24"/>
                <w:shd w:val="clear" w:color="auto" w:fill="FFFFFF"/>
              </w:rPr>
              <w:t xml:space="preserve">            </w:t>
            </w:r>
            <w:r w:rsidR="00BB031E">
              <w:rPr>
                <w:sz w:val="24"/>
                <w:szCs w:val="24"/>
                <w:shd w:val="clear" w:color="auto" w:fill="FFFFFF"/>
              </w:rPr>
              <w:t>04.10.2025</w:t>
            </w:r>
            <w:r w:rsidRPr="005F2FCF">
              <w:rPr>
                <w:sz w:val="24"/>
                <w:szCs w:val="24"/>
                <w:shd w:val="clear" w:color="auto" w:fill="FFFFFF"/>
              </w:rPr>
              <w:t>, până la ora 15.00</w:t>
            </w:r>
          </w:p>
        </w:tc>
      </w:tr>
      <w:tr w:rsidR="005B7971" w:rsidRPr="007F692B" w14:paraId="1569B179" w14:textId="77777777" w:rsidTr="00FD153B">
        <w:trPr>
          <w:trHeight w:val="564"/>
        </w:trPr>
        <w:tc>
          <w:tcPr>
            <w:tcW w:w="673" w:type="dxa"/>
            <w:vAlign w:val="center"/>
          </w:tcPr>
          <w:p w14:paraId="3518C895" w14:textId="77777777" w:rsidR="005B7971" w:rsidRPr="007F692B" w:rsidRDefault="005B7971" w:rsidP="005B7971">
            <w:pPr>
              <w:pStyle w:val="TableParagraph"/>
              <w:rPr>
                <w:sz w:val="24"/>
                <w:szCs w:val="24"/>
              </w:rPr>
            </w:pPr>
            <w:r w:rsidRPr="007F692B">
              <w:rPr>
                <w:sz w:val="24"/>
                <w:szCs w:val="24"/>
              </w:rPr>
              <w:t>14.</w:t>
            </w:r>
          </w:p>
        </w:tc>
        <w:tc>
          <w:tcPr>
            <w:tcW w:w="5866" w:type="dxa"/>
            <w:vAlign w:val="center"/>
          </w:tcPr>
          <w:p w14:paraId="12D3BE12" w14:textId="77777777" w:rsidR="005B7971" w:rsidRPr="007F692B" w:rsidRDefault="005B7971" w:rsidP="005B7971">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324CF69D" w:rsidR="005B7971" w:rsidRPr="007F692B" w:rsidRDefault="00BB031E" w:rsidP="005B7971">
            <w:pPr>
              <w:pStyle w:val="TableParagraph"/>
              <w:ind w:left="205" w:right="197"/>
              <w:jc w:val="center"/>
              <w:rPr>
                <w:sz w:val="24"/>
                <w:szCs w:val="24"/>
              </w:rPr>
            </w:pPr>
            <w:r>
              <w:rPr>
                <w:sz w:val="24"/>
                <w:szCs w:val="24"/>
                <w:shd w:val="clear" w:color="auto" w:fill="FFFFFF"/>
              </w:rPr>
              <w:t>04.10.2025</w:t>
            </w:r>
            <w:r w:rsidR="005B7971" w:rsidRPr="005F2FCF">
              <w:rPr>
                <w:sz w:val="24"/>
                <w:szCs w:val="24"/>
                <w:shd w:val="clear" w:color="auto" w:fill="FFFFFF"/>
              </w:rPr>
              <w:t>, ora 15.00</w:t>
            </w:r>
          </w:p>
        </w:tc>
      </w:tr>
      <w:tr w:rsidR="005B7971" w:rsidRPr="007F692B" w14:paraId="0B58FC45" w14:textId="77777777" w:rsidTr="00FD153B">
        <w:trPr>
          <w:trHeight w:val="562"/>
        </w:trPr>
        <w:tc>
          <w:tcPr>
            <w:tcW w:w="673" w:type="dxa"/>
            <w:vAlign w:val="center"/>
          </w:tcPr>
          <w:p w14:paraId="12CA38C4" w14:textId="77777777" w:rsidR="005B7971" w:rsidRPr="007F692B" w:rsidRDefault="005B7971" w:rsidP="005B7971">
            <w:pPr>
              <w:pStyle w:val="TableParagraph"/>
              <w:rPr>
                <w:sz w:val="24"/>
                <w:szCs w:val="24"/>
              </w:rPr>
            </w:pPr>
            <w:r w:rsidRPr="007F692B">
              <w:rPr>
                <w:sz w:val="24"/>
                <w:szCs w:val="24"/>
              </w:rPr>
              <w:t>15.</w:t>
            </w:r>
          </w:p>
        </w:tc>
        <w:tc>
          <w:tcPr>
            <w:tcW w:w="5866" w:type="dxa"/>
            <w:vAlign w:val="center"/>
          </w:tcPr>
          <w:p w14:paraId="72F06774" w14:textId="77777777" w:rsidR="005B7971" w:rsidRPr="007F692B" w:rsidRDefault="005B7971" w:rsidP="005B7971">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38B03D8A" w:rsidR="005B7971" w:rsidRPr="007F692B" w:rsidRDefault="00BB031E" w:rsidP="005B7971">
            <w:pPr>
              <w:pStyle w:val="TableParagraph"/>
              <w:ind w:left="205" w:right="197"/>
              <w:jc w:val="center"/>
              <w:rPr>
                <w:sz w:val="24"/>
                <w:szCs w:val="24"/>
              </w:rPr>
            </w:pPr>
            <w:r>
              <w:rPr>
                <w:sz w:val="24"/>
                <w:szCs w:val="24"/>
                <w:shd w:val="clear" w:color="auto" w:fill="FFFFFF"/>
              </w:rPr>
              <w:t>04.10.2025</w:t>
            </w:r>
            <w:r w:rsidR="005B7971" w:rsidRPr="005F2FCF">
              <w:rPr>
                <w:sz w:val="24"/>
                <w:szCs w:val="24"/>
                <w:shd w:val="clear" w:color="auto" w:fill="FFFFFF"/>
              </w:rPr>
              <w:t>, ora 15.00</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B287445" w14:textId="2285F8D3" w:rsidR="00462541" w:rsidRPr="00A9633B" w:rsidRDefault="00462541" w:rsidP="00462541">
      <w:pPr>
        <w:ind w:firstLine="720"/>
        <w:jc w:val="both"/>
      </w:pPr>
      <w:r w:rsidRPr="00A9633B">
        <w:t xml:space="preserve">Prin coroborarea precizarilor din Legea nr. 53/2003 Codul Muncii si din Legea 360/2023 privind sistemul public de pensii, </w:t>
      </w:r>
      <w:r>
        <w:t>candidatii care promoveaza concursul si au calitatea de pensionar, vor intra sub prevederile cap. VII din Legea 53/2003 si vor incheia cu unitatea contract de munca pe perioada determinata, dupa caz, cu respectarea prevederilor legale privind obtinerea avizelor privind desfasurarea activitatilor.</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Default="000B4F43" w:rsidP="00E536C4">
      <w:pPr>
        <w:jc w:val="both"/>
        <w:rPr>
          <w:b/>
          <w:lang w:val="ro-RO"/>
        </w:rPr>
      </w:pPr>
    </w:p>
    <w:p w14:paraId="7BCD8D82" w14:textId="77777777" w:rsidR="009974A5" w:rsidRDefault="009974A5" w:rsidP="00E536C4">
      <w:pPr>
        <w:jc w:val="both"/>
        <w:rPr>
          <w:b/>
          <w:lang w:val="ro-RO"/>
        </w:rPr>
      </w:pPr>
    </w:p>
    <w:p w14:paraId="6F4441BE" w14:textId="77777777" w:rsidR="009974A5" w:rsidRDefault="009974A5" w:rsidP="00E536C4">
      <w:pPr>
        <w:jc w:val="both"/>
        <w:rPr>
          <w:b/>
          <w:lang w:val="ro-RO"/>
        </w:rPr>
      </w:pPr>
    </w:p>
    <w:p w14:paraId="5DC242A5" w14:textId="77777777" w:rsidR="009974A5" w:rsidRDefault="009974A5" w:rsidP="00E536C4">
      <w:pPr>
        <w:jc w:val="both"/>
        <w:rPr>
          <w:b/>
          <w:lang w:val="ro-RO"/>
        </w:rPr>
      </w:pPr>
    </w:p>
    <w:p w14:paraId="541F0997" w14:textId="77777777" w:rsidR="009974A5" w:rsidRDefault="009974A5" w:rsidP="00E536C4">
      <w:pPr>
        <w:jc w:val="both"/>
        <w:rPr>
          <w:b/>
          <w:lang w:val="ro-RO"/>
        </w:rPr>
      </w:pPr>
    </w:p>
    <w:p w14:paraId="6BADA452" w14:textId="77777777" w:rsidR="009974A5" w:rsidRDefault="009974A5" w:rsidP="00E536C4">
      <w:pPr>
        <w:jc w:val="both"/>
        <w:rPr>
          <w:b/>
          <w:lang w:val="ro-RO"/>
        </w:rPr>
      </w:pPr>
    </w:p>
    <w:p w14:paraId="48C862E4" w14:textId="77777777" w:rsidR="009974A5" w:rsidRDefault="009974A5" w:rsidP="00E536C4">
      <w:pPr>
        <w:jc w:val="both"/>
        <w:rPr>
          <w:b/>
          <w:lang w:val="ro-RO"/>
        </w:rPr>
      </w:pPr>
    </w:p>
    <w:p w14:paraId="2714F3BB" w14:textId="77777777" w:rsidR="009974A5" w:rsidRDefault="009974A5" w:rsidP="00E536C4">
      <w:pPr>
        <w:jc w:val="both"/>
        <w:rPr>
          <w:b/>
          <w:lang w:val="ro-RO"/>
        </w:rPr>
      </w:pPr>
    </w:p>
    <w:p w14:paraId="79514124" w14:textId="77777777" w:rsidR="009974A5" w:rsidRDefault="009974A5" w:rsidP="00E536C4">
      <w:pPr>
        <w:jc w:val="both"/>
        <w:rPr>
          <w:b/>
          <w:lang w:val="ro-RO"/>
        </w:rPr>
      </w:pPr>
    </w:p>
    <w:p w14:paraId="6573F998" w14:textId="77777777" w:rsidR="009974A5" w:rsidRDefault="009974A5" w:rsidP="00E536C4">
      <w:pPr>
        <w:jc w:val="both"/>
        <w:rPr>
          <w:b/>
          <w:lang w:val="ro-RO"/>
        </w:rPr>
      </w:pPr>
    </w:p>
    <w:p w14:paraId="537E78EF" w14:textId="77777777" w:rsidR="009974A5" w:rsidRDefault="009974A5" w:rsidP="00E536C4">
      <w:pPr>
        <w:jc w:val="both"/>
        <w:rPr>
          <w:b/>
          <w:lang w:val="ro-RO"/>
        </w:rPr>
      </w:pPr>
    </w:p>
    <w:p w14:paraId="29D4A6DB" w14:textId="77777777" w:rsidR="009974A5" w:rsidRDefault="009974A5" w:rsidP="00E536C4">
      <w:pPr>
        <w:jc w:val="both"/>
        <w:rPr>
          <w:b/>
          <w:lang w:val="ro-RO"/>
        </w:rPr>
      </w:pPr>
    </w:p>
    <w:p w14:paraId="4D9078E7" w14:textId="77777777" w:rsidR="00085C46" w:rsidRPr="00085C46" w:rsidRDefault="00085C46" w:rsidP="00085C46">
      <w:pPr>
        <w:jc w:val="both"/>
        <w:rPr>
          <w:bCs/>
          <w:lang w:val="ro-RO"/>
        </w:rPr>
      </w:pPr>
    </w:p>
    <w:p w14:paraId="3A7B0917" w14:textId="77777777" w:rsidR="00085C46" w:rsidRPr="00085C46" w:rsidRDefault="00085C46" w:rsidP="00085C46">
      <w:pPr>
        <w:jc w:val="both"/>
        <w:rPr>
          <w:bCs/>
          <w:lang w:val="ro-RO"/>
        </w:rPr>
      </w:pPr>
      <w:r w:rsidRPr="00085C46">
        <w:rPr>
          <w:bCs/>
          <w:lang w:val="ro-RO"/>
        </w:rPr>
        <w:t xml:space="preserve"> Tematica pentru examenul de specialitate Neonatologie </w:t>
      </w:r>
    </w:p>
    <w:p w14:paraId="1D1882A9" w14:textId="77777777" w:rsidR="00085C46" w:rsidRPr="00085C46" w:rsidRDefault="00085C46" w:rsidP="00085C46">
      <w:pPr>
        <w:jc w:val="both"/>
        <w:rPr>
          <w:bCs/>
          <w:lang w:val="ro-RO"/>
        </w:rPr>
      </w:pPr>
      <w:r w:rsidRPr="00085C46">
        <w:rPr>
          <w:bCs/>
          <w:lang w:val="ro-RO"/>
        </w:rPr>
        <w:t xml:space="preserve">Tematica pentru concursul de ocupare de post în specialitatea Neonatologie </w:t>
      </w:r>
    </w:p>
    <w:p w14:paraId="505955ED" w14:textId="77777777" w:rsidR="00085C46" w:rsidRPr="00085C46" w:rsidRDefault="00085C46" w:rsidP="00085C46">
      <w:pPr>
        <w:jc w:val="both"/>
        <w:rPr>
          <w:bCs/>
          <w:lang w:val="ro-RO"/>
        </w:rPr>
      </w:pPr>
      <w:r w:rsidRPr="00085C46">
        <w:rPr>
          <w:bCs/>
          <w:lang w:val="ro-RO"/>
        </w:rPr>
        <w:t xml:space="preserve">A. PROBA SCRISĂ </w:t>
      </w:r>
    </w:p>
    <w:p w14:paraId="0E423859" w14:textId="77777777" w:rsidR="00085C46" w:rsidRPr="00085C46" w:rsidRDefault="00085C46" w:rsidP="00085C46">
      <w:pPr>
        <w:jc w:val="both"/>
        <w:rPr>
          <w:bCs/>
          <w:lang w:val="ro-RO"/>
        </w:rPr>
      </w:pPr>
      <w:r w:rsidRPr="00085C46">
        <w:rPr>
          <w:bCs/>
          <w:lang w:val="ro-RO"/>
        </w:rPr>
        <w:t xml:space="preserve">B. PROBA CLINICĂ – Nou-născutul la termen </w:t>
      </w:r>
    </w:p>
    <w:p w14:paraId="1D785A3E" w14:textId="77777777" w:rsidR="00085C46" w:rsidRPr="00085C46" w:rsidRDefault="00085C46" w:rsidP="00085C46">
      <w:pPr>
        <w:jc w:val="both"/>
        <w:rPr>
          <w:bCs/>
          <w:lang w:val="ro-RO"/>
        </w:rPr>
      </w:pPr>
      <w:r w:rsidRPr="00085C46">
        <w:rPr>
          <w:bCs/>
          <w:lang w:val="ro-RO"/>
        </w:rPr>
        <w:t xml:space="preserve">C. PROBA CLINICĂ – Nou-născutul prematur </w:t>
      </w:r>
    </w:p>
    <w:p w14:paraId="2D2AC0EF" w14:textId="77777777" w:rsidR="00085C46" w:rsidRPr="00085C46" w:rsidRDefault="00085C46" w:rsidP="00085C46">
      <w:pPr>
        <w:jc w:val="both"/>
        <w:rPr>
          <w:bCs/>
          <w:lang w:val="ro-RO"/>
        </w:rPr>
      </w:pPr>
      <w:r w:rsidRPr="00085C46">
        <w:rPr>
          <w:bCs/>
          <w:lang w:val="ro-RO"/>
        </w:rPr>
        <w:t xml:space="preserve">D. PROBA PRACTICĂ </w:t>
      </w:r>
    </w:p>
    <w:p w14:paraId="5C386471" w14:textId="77777777" w:rsidR="00085C46" w:rsidRPr="00085C46" w:rsidRDefault="00085C46" w:rsidP="00085C46">
      <w:pPr>
        <w:jc w:val="both"/>
        <w:rPr>
          <w:bCs/>
          <w:lang w:val="ro-RO"/>
        </w:rPr>
      </w:pPr>
      <w:r w:rsidRPr="00085C46">
        <w:rPr>
          <w:bCs/>
          <w:lang w:val="ro-RO"/>
        </w:rPr>
        <w:t xml:space="preserve">A. PROBA SCRISĂ </w:t>
      </w:r>
    </w:p>
    <w:p w14:paraId="7A723829" w14:textId="77777777" w:rsidR="00085C46" w:rsidRPr="00085C46" w:rsidRDefault="00085C46" w:rsidP="00085C46">
      <w:pPr>
        <w:jc w:val="both"/>
        <w:rPr>
          <w:bCs/>
          <w:lang w:val="ro-RO"/>
        </w:rPr>
      </w:pPr>
    </w:p>
    <w:p w14:paraId="0AE1796E" w14:textId="77777777" w:rsidR="00085C46" w:rsidRPr="00085C46" w:rsidRDefault="00085C46" w:rsidP="00085C46">
      <w:pPr>
        <w:jc w:val="both"/>
        <w:rPr>
          <w:bCs/>
          <w:lang w:val="ro-RO"/>
        </w:rPr>
      </w:pPr>
      <w:r w:rsidRPr="00085C46">
        <w:rPr>
          <w:bCs/>
          <w:lang w:val="ro-RO"/>
        </w:rPr>
        <w:t xml:space="preserve">1. Evaluare și diagnostic prenatal al patologiilor fetale. Fiziologia tranziției neonatale. </w:t>
      </w:r>
    </w:p>
    <w:p w14:paraId="06FC203F" w14:textId="77777777" w:rsidR="00085C46" w:rsidRPr="00085C46" w:rsidRDefault="00085C46" w:rsidP="00085C46">
      <w:pPr>
        <w:jc w:val="both"/>
        <w:rPr>
          <w:bCs/>
          <w:lang w:val="ro-RO"/>
        </w:rPr>
      </w:pPr>
      <w:r w:rsidRPr="00085C46">
        <w:rPr>
          <w:bCs/>
          <w:lang w:val="ro-RO"/>
        </w:rPr>
        <w:t xml:space="preserve">2. Nou-născutul cu risc - clasificare, anticipare, evaluare, management și prognostic. </w:t>
      </w:r>
    </w:p>
    <w:p w14:paraId="116DB59B" w14:textId="77777777" w:rsidR="00085C46" w:rsidRPr="00085C46" w:rsidRDefault="00085C46" w:rsidP="00085C46">
      <w:pPr>
        <w:jc w:val="both"/>
        <w:rPr>
          <w:bCs/>
          <w:lang w:val="ro-RO"/>
        </w:rPr>
      </w:pPr>
      <w:r w:rsidRPr="00085C46">
        <w:rPr>
          <w:bCs/>
          <w:lang w:val="ro-RO"/>
        </w:rPr>
        <w:t xml:space="preserve">3. Nou-născutul cu greutate extrem de mică, probleme specifice și management. </w:t>
      </w:r>
    </w:p>
    <w:p w14:paraId="38DCAEEF" w14:textId="77777777" w:rsidR="00085C46" w:rsidRPr="00085C46" w:rsidRDefault="00085C46" w:rsidP="00085C46">
      <w:pPr>
        <w:jc w:val="both"/>
        <w:rPr>
          <w:bCs/>
          <w:lang w:val="ro-RO"/>
        </w:rPr>
      </w:pPr>
      <w:r w:rsidRPr="00085C46">
        <w:rPr>
          <w:bCs/>
          <w:lang w:val="ro-RO"/>
        </w:rPr>
        <w:t xml:space="preserve">4. Traumatismul mecanic la naștere. </w:t>
      </w:r>
    </w:p>
    <w:p w14:paraId="052FE670" w14:textId="77777777" w:rsidR="00085C46" w:rsidRPr="00085C46" w:rsidRDefault="00085C46" w:rsidP="00085C46">
      <w:pPr>
        <w:jc w:val="both"/>
        <w:rPr>
          <w:bCs/>
          <w:lang w:val="ro-RO"/>
        </w:rPr>
      </w:pPr>
      <w:r w:rsidRPr="00085C46">
        <w:rPr>
          <w:bCs/>
          <w:lang w:val="ro-RO"/>
        </w:rPr>
        <w:t xml:space="preserve">5. Nutriția enterală a nou-născutului la termen și prematur; lapte matern și formule de lapte specifice. </w:t>
      </w:r>
    </w:p>
    <w:p w14:paraId="19A80179" w14:textId="77777777" w:rsidR="00085C46" w:rsidRPr="00085C46" w:rsidRDefault="00085C46" w:rsidP="00085C46">
      <w:pPr>
        <w:jc w:val="both"/>
        <w:rPr>
          <w:bCs/>
          <w:lang w:val="ro-RO"/>
        </w:rPr>
      </w:pPr>
      <w:r w:rsidRPr="00085C46">
        <w:rPr>
          <w:bCs/>
          <w:lang w:val="ro-RO"/>
        </w:rPr>
        <w:t xml:space="preserve">6. Nutriție parenterală. </w:t>
      </w:r>
    </w:p>
    <w:p w14:paraId="5D4D4DEE" w14:textId="77777777" w:rsidR="00085C46" w:rsidRPr="00085C46" w:rsidRDefault="00085C46" w:rsidP="00085C46">
      <w:pPr>
        <w:jc w:val="both"/>
        <w:rPr>
          <w:bCs/>
          <w:lang w:val="ro-RO"/>
        </w:rPr>
      </w:pPr>
      <w:r w:rsidRPr="00085C46">
        <w:rPr>
          <w:bCs/>
          <w:lang w:val="ro-RO"/>
        </w:rPr>
        <w:t xml:space="preserve">7. Anomalii genetice în perioada neonatală. </w:t>
      </w:r>
    </w:p>
    <w:p w14:paraId="79B38E88" w14:textId="77777777" w:rsidR="00085C46" w:rsidRPr="00085C46" w:rsidRDefault="00085C46" w:rsidP="00085C46">
      <w:pPr>
        <w:jc w:val="both"/>
        <w:rPr>
          <w:bCs/>
          <w:lang w:val="ro-RO"/>
        </w:rPr>
      </w:pPr>
      <w:r w:rsidRPr="00085C46">
        <w:rPr>
          <w:bCs/>
          <w:lang w:val="ro-RO"/>
        </w:rPr>
        <w:t xml:space="preserve">8. Nou-născutul din sarcina multiplă. </w:t>
      </w:r>
    </w:p>
    <w:p w14:paraId="786FE6E5" w14:textId="77777777" w:rsidR="00085C46" w:rsidRPr="00085C46" w:rsidRDefault="00085C46" w:rsidP="00085C46">
      <w:pPr>
        <w:jc w:val="both"/>
        <w:rPr>
          <w:bCs/>
          <w:lang w:val="ro-RO"/>
        </w:rPr>
      </w:pPr>
      <w:r w:rsidRPr="00085C46">
        <w:rPr>
          <w:bCs/>
          <w:lang w:val="ro-RO"/>
        </w:rPr>
        <w:t xml:space="preserve">9. Sindrom de abstinență neonatală. </w:t>
      </w:r>
    </w:p>
    <w:p w14:paraId="77F9EA2E" w14:textId="77777777" w:rsidR="00085C46" w:rsidRPr="00085C46" w:rsidRDefault="00085C46" w:rsidP="00085C46">
      <w:pPr>
        <w:jc w:val="both"/>
        <w:rPr>
          <w:bCs/>
          <w:lang w:val="ro-RO"/>
        </w:rPr>
      </w:pPr>
      <w:r w:rsidRPr="00085C46">
        <w:rPr>
          <w:bCs/>
          <w:lang w:val="ro-RO"/>
        </w:rPr>
        <w:t xml:space="preserve">10. Hidropsul fetal. </w:t>
      </w:r>
    </w:p>
    <w:p w14:paraId="4999E4D1" w14:textId="77777777" w:rsidR="00085C46" w:rsidRPr="00085C46" w:rsidRDefault="00085C46" w:rsidP="00085C46">
      <w:pPr>
        <w:jc w:val="both"/>
        <w:rPr>
          <w:bCs/>
          <w:lang w:val="ro-RO"/>
        </w:rPr>
      </w:pPr>
      <w:r w:rsidRPr="00085C46">
        <w:rPr>
          <w:bCs/>
          <w:lang w:val="ro-RO"/>
        </w:rPr>
        <w:t xml:space="preserve">11. Sindromul de detresă respiratorie al nou-născutului. </w:t>
      </w:r>
    </w:p>
    <w:p w14:paraId="2FEBF461" w14:textId="77777777" w:rsidR="00085C46" w:rsidRPr="00085C46" w:rsidRDefault="00085C46" w:rsidP="00085C46">
      <w:pPr>
        <w:jc w:val="both"/>
        <w:rPr>
          <w:bCs/>
          <w:lang w:val="ro-RO"/>
        </w:rPr>
      </w:pPr>
      <w:r w:rsidRPr="00085C46">
        <w:rPr>
          <w:bCs/>
          <w:lang w:val="ro-RO"/>
        </w:rPr>
        <w:t xml:space="preserve">12. Displazie bronhopulmonară. </w:t>
      </w:r>
    </w:p>
    <w:p w14:paraId="0A0AE789" w14:textId="77777777" w:rsidR="00085C46" w:rsidRPr="00085C46" w:rsidRDefault="00085C46" w:rsidP="00085C46">
      <w:pPr>
        <w:jc w:val="both"/>
        <w:rPr>
          <w:bCs/>
          <w:lang w:val="ro-RO"/>
        </w:rPr>
      </w:pPr>
      <w:r w:rsidRPr="00085C46">
        <w:rPr>
          <w:bCs/>
          <w:lang w:val="ro-RO"/>
        </w:rPr>
        <w:t xml:space="preserve">13. Sindrom de aspiratie de meconium. </w:t>
      </w:r>
    </w:p>
    <w:p w14:paraId="5F613262" w14:textId="77777777" w:rsidR="00085C46" w:rsidRPr="00085C46" w:rsidRDefault="00085C46" w:rsidP="00085C46">
      <w:pPr>
        <w:jc w:val="both"/>
        <w:rPr>
          <w:bCs/>
          <w:lang w:val="ro-RO"/>
        </w:rPr>
      </w:pPr>
      <w:r w:rsidRPr="00085C46">
        <w:rPr>
          <w:bCs/>
          <w:lang w:val="ro-RO"/>
        </w:rPr>
        <w:t xml:space="preserve">14. Tahipneea tranzitorie a nou-născutului. </w:t>
      </w:r>
    </w:p>
    <w:p w14:paraId="2ED6BB9C" w14:textId="77777777" w:rsidR="00085C46" w:rsidRPr="00085C46" w:rsidRDefault="00085C46" w:rsidP="00085C46">
      <w:pPr>
        <w:jc w:val="both"/>
        <w:rPr>
          <w:bCs/>
          <w:lang w:val="ro-RO"/>
        </w:rPr>
      </w:pPr>
      <w:r w:rsidRPr="00085C46">
        <w:rPr>
          <w:bCs/>
          <w:lang w:val="ro-RO"/>
        </w:rPr>
        <w:t xml:space="preserve">15. Sindrom de pierdere de aer. </w:t>
      </w:r>
    </w:p>
    <w:p w14:paraId="7EE8199F" w14:textId="77777777" w:rsidR="00085C46" w:rsidRPr="00085C46" w:rsidRDefault="00085C46" w:rsidP="00085C46">
      <w:pPr>
        <w:jc w:val="both"/>
        <w:rPr>
          <w:bCs/>
          <w:lang w:val="ro-RO"/>
        </w:rPr>
      </w:pPr>
      <w:r w:rsidRPr="00085C46">
        <w:rPr>
          <w:bCs/>
          <w:lang w:val="ro-RO"/>
        </w:rPr>
        <w:t xml:space="preserve">16. Hemoragia pulmonară neonatală. </w:t>
      </w:r>
    </w:p>
    <w:p w14:paraId="292BF3AE" w14:textId="77777777" w:rsidR="00085C46" w:rsidRPr="00085C46" w:rsidRDefault="00085C46" w:rsidP="00085C46">
      <w:pPr>
        <w:jc w:val="both"/>
        <w:rPr>
          <w:bCs/>
          <w:lang w:val="ro-RO"/>
        </w:rPr>
      </w:pPr>
      <w:r w:rsidRPr="00085C46">
        <w:rPr>
          <w:bCs/>
          <w:lang w:val="ro-RO"/>
        </w:rPr>
        <w:t xml:space="preserve">17. Hipertensiunea pulmonară persistentă neonatală. </w:t>
      </w:r>
    </w:p>
    <w:p w14:paraId="16302B10" w14:textId="77777777" w:rsidR="00085C46" w:rsidRPr="00085C46" w:rsidRDefault="00085C46" w:rsidP="00085C46">
      <w:pPr>
        <w:jc w:val="both"/>
        <w:rPr>
          <w:bCs/>
          <w:lang w:val="ro-RO"/>
        </w:rPr>
      </w:pPr>
      <w:r w:rsidRPr="00085C46">
        <w:rPr>
          <w:bCs/>
          <w:lang w:val="ro-RO"/>
        </w:rPr>
        <w:t xml:space="preserve">18. Apneea neonatală. </w:t>
      </w:r>
    </w:p>
    <w:p w14:paraId="50F0B7EA" w14:textId="77777777" w:rsidR="00085C46" w:rsidRPr="00085C46" w:rsidRDefault="00085C46" w:rsidP="00085C46">
      <w:pPr>
        <w:jc w:val="both"/>
        <w:rPr>
          <w:bCs/>
          <w:lang w:val="ro-RO"/>
        </w:rPr>
      </w:pPr>
      <w:r w:rsidRPr="00085C46">
        <w:rPr>
          <w:bCs/>
          <w:lang w:val="ro-RO"/>
        </w:rPr>
        <w:t xml:space="preserve">19. Suport respirator neonatal. Oxigenoterapie. Ventilație invazivă și noninvazivă. </w:t>
      </w:r>
    </w:p>
    <w:p w14:paraId="3DCC6134" w14:textId="77777777" w:rsidR="00085C46" w:rsidRPr="00085C46" w:rsidRDefault="00085C46" w:rsidP="00085C46">
      <w:pPr>
        <w:jc w:val="both"/>
        <w:rPr>
          <w:bCs/>
          <w:lang w:val="ro-RO"/>
        </w:rPr>
      </w:pPr>
      <w:r w:rsidRPr="00085C46">
        <w:rPr>
          <w:bCs/>
          <w:lang w:val="ro-RO"/>
        </w:rPr>
        <w:t xml:space="preserve">20. Șocul neonatal </w:t>
      </w:r>
    </w:p>
    <w:p w14:paraId="64B9CF85" w14:textId="77777777" w:rsidR="00085C46" w:rsidRPr="00085C46" w:rsidRDefault="00085C46" w:rsidP="00085C46">
      <w:pPr>
        <w:jc w:val="both"/>
        <w:rPr>
          <w:bCs/>
          <w:lang w:val="ro-RO"/>
        </w:rPr>
      </w:pPr>
      <w:r w:rsidRPr="00085C46">
        <w:rPr>
          <w:bCs/>
          <w:lang w:val="ro-RO"/>
        </w:rPr>
        <w:t xml:space="preserve">21. Boli cardiace în perioada neonatală. </w:t>
      </w:r>
    </w:p>
    <w:p w14:paraId="475B1408" w14:textId="77777777" w:rsidR="00085C46" w:rsidRPr="00085C46" w:rsidRDefault="00085C46" w:rsidP="00085C46">
      <w:pPr>
        <w:jc w:val="both"/>
        <w:rPr>
          <w:bCs/>
          <w:lang w:val="ro-RO"/>
        </w:rPr>
      </w:pPr>
      <w:r w:rsidRPr="00085C46">
        <w:rPr>
          <w:bCs/>
          <w:lang w:val="ro-RO"/>
        </w:rPr>
        <w:t xml:space="preserve">22. Bolile hemoragice ale nou-născutului. </w:t>
      </w:r>
    </w:p>
    <w:p w14:paraId="0C1C5445" w14:textId="77777777" w:rsidR="00085C46" w:rsidRPr="00085C46" w:rsidRDefault="00085C46" w:rsidP="00085C46">
      <w:pPr>
        <w:jc w:val="both"/>
        <w:rPr>
          <w:bCs/>
          <w:lang w:val="ro-RO"/>
        </w:rPr>
      </w:pPr>
      <w:r w:rsidRPr="00085C46">
        <w:rPr>
          <w:bCs/>
          <w:lang w:val="ro-RO"/>
        </w:rPr>
        <w:t xml:space="preserve">23. Anomalii trombocitare neonatale (trombocitopenii, trombocitopatii, tromboza) </w:t>
      </w:r>
    </w:p>
    <w:p w14:paraId="35D99AFB" w14:textId="77777777" w:rsidR="00085C46" w:rsidRPr="00085C46" w:rsidRDefault="00085C46" w:rsidP="00085C46">
      <w:pPr>
        <w:jc w:val="both"/>
        <w:rPr>
          <w:bCs/>
          <w:lang w:val="ro-RO"/>
        </w:rPr>
      </w:pPr>
      <w:r w:rsidRPr="00085C46">
        <w:rPr>
          <w:bCs/>
          <w:lang w:val="ro-RO"/>
        </w:rPr>
        <w:t xml:space="preserve">24. Anemie neonatală. </w:t>
      </w:r>
    </w:p>
    <w:p w14:paraId="781B66B2" w14:textId="77777777" w:rsidR="00085C46" w:rsidRPr="00085C46" w:rsidRDefault="00085C46" w:rsidP="00085C46">
      <w:pPr>
        <w:jc w:val="both"/>
        <w:rPr>
          <w:bCs/>
          <w:lang w:val="ro-RO"/>
        </w:rPr>
      </w:pPr>
      <w:r w:rsidRPr="00085C46">
        <w:rPr>
          <w:bCs/>
          <w:lang w:val="ro-RO"/>
        </w:rPr>
        <w:t xml:space="preserve">25. Policitemia și sindromul de hipervâscozitate sanguină. </w:t>
      </w:r>
    </w:p>
    <w:p w14:paraId="4E3FC0DC" w14:textId="77777777" w:rsidR="00085C46" w:rsidRPr="00085C46" w:rsidRDefault="00085C46" w:rsidP="00085C46">
      <w:pPr>
        <w:jc w:val="both"/>
        <w:rPr>
          <w:bCs/>
          <w:lang w:val="ro-RO"/>
        </w:rPr>
      </w:pPr>
      <w:r w:rsidRPr="00085C46">
        <w:rPr>
          <w:bCs/>
          <w:lang w:val="ro-RO"/>
        </w:rPr>
        <w:t xml:space="preserve">26. Hipo- și hiperglicemia neonatală. </w:t>
      </w:r>
    </w:p>
    <w:p w14:paraId="7ED69E0C" w14:textId="77777777" w:rsidR="00085C46" w:rsidRPr="00085C46" w:rsidRDefault="00085C46" w:rsidP="00085C46">
      <w:pPr>
        <w:jc w:val="both"/>
        <w:rPr>
          <w:bCs/>
          <w:lang w:val="ro-RO"/>
        </w:rPr>
      </w:pPr>
      <w:r w:rsidRPr="00085C46">
        <w:rPr>
          <w:bCs/>
          <w:lang w:val="ro-RO"/>
        </w:rPr>
        <w:t xml:space="preserve">27. Diabetul gestațional. Nou-născutul din mamă cu diabet. </w:t>
      </w:r>
    </w:p>
    <w:p w14:paraId="0A7A224E" w14:textId="77777777" w:rsidR="00085C46" w:rsidRPr="00085C46" w:rsidRDefault="00085C46" w:rsidP="00085C46">
      <w:pPr>
        <w:jc w:val="both"/>
        <w:rPr>
          <w:bCs/>
          <w:lang w:val="ro-RO"/>
        </w:rPr>
      </w:pPr>
      <w:r w:rsidRPr="00085C46">
        <w:rPr>
          <w:bCs/>
          <w:lang w:val="ro-RO"/>
        </w:rPr>
        <w:t xml:space="preserve">28. Anomalii ale calciului și magneziului seric. </w:t>
      </w:r>
    </w:p>
    <w:p w14:paraId="0A82CC34" w14:textId="77777777" w:rsidR="00085C46" w:rsidRPr="00085C46" w:rsidRDefault="00085C46" w:rsidP="00085C46">
      <w:pPr>
        <w:jc w:val="both"/>
        <w:rPr>
          <w:bCs/>
          <w:lang w:val="ro-RO"/>
        </w:rPr>
      </w:pPr>
      <w:r w:rsidRPr="00085C46">
        <w:rPr>
          <w:bCs/>
          <w:lang w:val="ro-RO"/>
        </w:rPr>
        <w:t xml:space="preserve">29. Managementul apei și electroliților. </w:t>
      </w:r>
    </w:p>
    <w:p w14:paraId="56E08D67" w14:textId="77777777" w:rsidR="00085C46" w:rsidRPr="00085C46" w:rsidRDefault="00085C46" w:rsidP="00085C46">
      <w:pPr>
        <w:jc w:val="both"/>
        <w:rPr>
          <w:bCs/>
          <w:lang w:val="ro-RO"/>
        </w:rPr>
      </w:pPr>
      <w:r w:rsidRPr="00085C46">
        <w:rPr>
          <w:bCs/>
          <w:lang w:val="ro-RO"/>
        </w:rPr>
        <w:t xml:space="preserve">30. Erori metabolice înnăscute. </w:t>
      </w:r>
    </w:p>
    <w:p w14:paraId="7F9D9031" w14:textId="77777777" w:rsidR="00085C46" w:rsidRPr="00085C46" w:rsidRDefault="00085C46" w:rsidP="00085C46">
      <w:pPr>
        <w:jc w:val="both"/>
        <w:rPr>
          <w:bCs/>
          <w:lang w:val="ro-RO"/>
        </w:rPr>
      </w:pPr>
      <w:r w:rsidRPr="00085C46">
        <w:rPr>
          <w:bCs/>
          <w:lang w:val="ro-RO"/>
        </w:rPr>
        <w:t xml:space="preserve">31. Anomalii tiroidiene în perioada neonatală. </w:t>
      </w:r>
    </w:p>
    <w:p w14:paraId="3BDC9C9B" w14:textId="77777777" w:rsidR="00085C46" w:rsidRPr="00085C46" w:rsidRDefault="00085C46" w:rsidP="00085C46">
      <w:pPr>
        <w:jc w:val="both"/>
        <w:rPr>
          <w:bCs/>
          <w:lang w:val="ro-RO"/>
        </w:rPr>
      </w:pPr>
      <w:r w:rsidRPr="00085C46">
        <w:rPr>
          <w:bCs/>
          <w:lang w:val="ro-RO"/>
        </w:rPr>
        <w:t xml:space="preserve">32. Hiperbilirubinemia neonatală. </w:t>
      </w:r>
    </w:p>
    <w:p w14:paraId="1970AF37" w14:textId="77777777" w:rsidR="00085C46" w:rsidRPr="00085C46" w:rsidRDefault="00085C46" w:rsidP="00085C46">
      <w:pPr>
        <w:jc w:val="both"/>
        <w:rPr>
          <w:bCs/>
          <w:lang w:val="ro-RO"/>
        </w:rPr>
      </w:pPr>
      <w:r w:rsidRPr="00085C46">
        <w:rPr>
          <w:bCs/>
          <w:lang w:val="ro-RO"/>
        </w:rPr>
        <w:t xml:space="preserve">33. Enterocolita ulceronecrotică neonatală. </w:t>
      </w:r>
    </w:p>
    <w:p w14:paraId="12FEA0B5" w14:textId="77777777" w:rsidR="00085C46" w:rsidRPr="00085C46" w:rsidRDefault="00085C46" w:rsidP="00085C46">
      <w:pPr>
        <w:jc w:val="both"/>
        <w:rPr>
          <w:bCs/>
          <w:lang w:val="ro-RO"/>
        </w:rPr>
      </w:pPr>
      <w:r w:rsidRPr="00085C46">
        <w:rPr>
          <w:bCs/>
          <w:lang w:val="ro-RO"/>
        </w:rPr>
        <w:t xml:space="preserve">34. Hemoragiile intracraniene. Leucomalacia periventriculară. </w:t>
      </w:r>
    </w:p>
    <w:p w14:paraId="4D67FD6B" w14:textId="77777777" w:rsidR="00085C46" w:rsidRPr="00085C46" w:rsidRDefault="00085C46" w:rsidP="00085C46">
      <w:pPr>
        <w:jc w:val="both"/>
        <w:rPr>
          <w:bCs/>
          <w:lang w:val="ro-RO"/>
        </w:rPr>
      </w:pPr>
      <w:r w:rsidRPr="00085C46">
        <w:rPr>
          <w:bCs/>
          <w:lang w:val="ro-RO"/>
        </w:rPr>
        <w:t xml:space="preserve">35. Asfixia perinatală și encefalopatia hipoxic-ischemică. </w:t>
      </w:r>
    </w:p>
    <w:p w14:paraId="2971DE85" w14:textId="77777777" w:rsidR="00085C46" w:rsidRPr="00085C46" w:rsidRDefault="00085C46" w:rsidP="00085C46">
      <w:pPr>
        <w:jc w:val="both"/>
        <w:rPr>
          <w:bCs/>
          <w:lang w:val="ro-RO"/>
        </w:rPr>
      </w:pPr>
      <w:r w:rsidRPr="00085C46">
        <w:rPr>
          <w:bCs/>
          <w:lang w:val="ro-RO"/>
        </w:rPr>
        <w:t xml:space="preserve">36. Convulsiile neonatale. </w:t>
      </w:r>
    </w:p>
    <w:p w14:paraId="10725655" w14:textId="77777777" w:rsidR="00085C46" w:rsidRPr="00085C46" w:rsidRDefault="00085C46" w:rsidP="00085C46">
      <w:pPr>
        <w:jc w:val="both"/>
        <w:rPr>
          <w:bCs/>
          <w:lang w:val="ro-RO"/>
        </w:rPr>
      </w:pPr>
      <w:r w:rsidRPr="00085C46">
        <w:rPr>
          <w:bCs/>
          <w:lang w:val="ro-RO"/>
        </w:rPr>
        <w:t xml:space="preserve">37. Defecte de tub neural. </w:t>
      </w:r>
    </w:p>
    <w:p w14:paraId="0D66AF55" w14:textId="77777777" w:rsidR="00085C46" w:rsidRPr="00085C46" w:rsidRDefault="00085C46" w:rsidP="00085C46">
      <w:pPr>
        <w:jc w:val="both"/>
        <w:rPr>
          <w:bCs/>
          <w:lang w:val="ro-RO"/>
        </w:rPr>
      </w:pPr>
      <w:r w:rsidRPr="00085C46">
        <w:rPr>
          <w:bCs/>
          <w:lang w:val="ro-RO"/>
        </w:rPr>
        <w:t xml:space="preserve">38. Probleme ortopedice neonatale. </w:t>
      </w:r>
    </w:p>
    <w:p w14:paraId="3761090D" w14:textId="77777777" w:rsidR="00085C46" w:rsidRPr="00085C46" w:rsidRDefault="00085C46" w:rsidP="00085C46">
      <w:pPr>
        <w:jc w:val="both"/>
        <w:rPr>
          <w:bCs/>
          <w:lang w:val="ro-RO"/>
        </w:rPr>
      </w:pPr>
      <w:r w:rsidRPr="00085C46">
        <w:rPr>
          <w:bCs/>
          <w:lang w:val="ro-RO"/>
        </w:rPr>
        <w:t xml:space="preserve">39. Osteopenia de prematuritate. </w:t>
      </w:r>
    </w:p>
    <w:p w14:paraId="20A501E7" w14:textId="77777777" w:rsidR="00085C46" w:rsidRPr="00085C46" w:rsidRDefault="00085C46" w:rsidP="00085C46">
      <w:pPr>
        <w:jc w:val="both"/>
        <w:rPr>
          <w:bCs/>
          <w:lang w:val="ro-RO"/>
        </w:rPr>
      </w:pPr>
      <w:r w:rsidRPr="00085C46">
        <w:rPr>
          <w:bCs/>
          <w:lang w:val="ro-RO"/>
        </w:rPr>
        <w:lastRenderedPageBreak/>
        <w:t xml:space="preserve">40. Urgențe chirurgicale neonatale. </w:t>
      </w:r>
    </w:p>
    <w:p w14:paraId="7546CE03" w14:textId="77777777" w:rsidR="00085C46" w:rsidRPr="00085C46" w:rsidRDefault="00085C46" w:rsidP="00085C46">
      <w:pPr>
        <w:jc w:val="both"/>
        <w:rPr>
          <w:bCs/>
          <w:lang w:val="ro-RO"/>
        </w:rPr>
      </w:pPr>
      <w:r w:rsidRPr="00085C46">
        <w:rPr>
          <w:bCs/>
          <w:lang w:val="ro-RO"/>
        </w:rPr>
        <w:t xml:space="preserve">41. Infecțiile cronice intrauterine. </w:t>
      </w:r>
    </w:p>
    <w:p w14:paraId="385A33CA" w14:textId="77777777" w:rsidR="00085C46" w:rsidRPr="00085C46" w:rsidRDefault="00085C46" w:rsidP="00085C46">
      <w:pPr>
        <w:jc w:val="both"/>
        <w:rPr>
          <w:bCs/>
          <w:lang w:val="ro-RO"/>
        </w:rPr>
      </w:pPr>
      <w:r w:rsidRPr="00085C46">
        <w:rPr>
          <w:bCs/>
          <w:lang w:val="ro-RO"/>
        </w:rPr>
        <w:t xml:space="preserve">42. Infecții bacteriene și fungice neonatale. </w:t>
      </w:r>
    </w:p>
    <w:p w14:paraId="77819908" w14:textId="77777777" w:rsidR="00085C46" w:rsidRPr="00085C46" w:rsidRDefault="00085C46" w:rsidP="00085C46">
      <w:pPr>
        <w:jc w:val="both"/>
        <w:rPr>
          <w:bCs/>
          <w:lang w:val="ro-RO"/>
        </w:rPr>
      </w:pPr>
      <w:r w:rsidRPr="00085C46">
        <w:rPr>
          <w:bCs/>
          <w:lang w:val="ro-RO"/>
        </w:rPr>
        <w:t xml:space="preserve">43. Infecții virale în perioada neonatală. </w:t>
      </w:r>
    </w:p>
    <w:p w14:paraId="41D8C124" w14:textId="77777777" w:rsidR="00085C46" w:rsidRPr="00085C46" w:rsidRDefault="00085C46" w:rsidP="00085C46">
      <w:pPr>
        <w:jc w:val="both"/>
        <w:rPr>
          <w:bCs/>
          <w:lang w:val="ro-RO"/>
        </w:rPr>
      </w:pPr>
      <w:r w:rsidRPr="00085C46">
        <w:rPr>
          <w:bCs/>
          <w:lang w:val="ro-RO"/>
        </w:rPr>
        <w:t xml:space="preserve">44. Retinopatia de prematuritate. </w:t>
      </w:r>
    </w:p>
    <w:p w14:paraId="33765806" w14:textId="77777777" w:rsidR="00085C46" w:rsidRPr="00085C46" w:rsidRDefault="00085C46" w:rsidP="00085C46">
      <w:pPr>
        <w:jc w:val="both"/>
        <w:rPr>
          <w:bCs/>
          <w:lang w:val="ro-RO"/>
        </w:rPr>
      </w:pPr>
      <w:r w:rsidRPr="00085C46">
        <w:rPr>
          <w:bCs/>
          <w:lang w:val="ro-RO"/>
        </w:rPr>
        <w:t xml:space="preserve">45. Patologia auditivă la nou-născut. </w:t>
      </w:r>
    </w:p>
    <w:p w14:paraId="5E1B9EC4" w14:textId="77777777" w:rsidR="00085C46" w:rsidRPr="00085C46" w:rsidRDefault="00085C46" w:rsidP="00085C46">
      <w:pPr>
        <w:jc w:val="both"/>
        <w:rPr>
          <w:bCs/>
          <w:lang w:val="ro-RO"/>
        </w:rPr>
      </w:pPr>
      <w:r w:rsidRPr="00085C46">
        <w:rPr>
          <w:bCs/>
          <w:lang w:val="ro-RO"/>
        </w:rPr>
        <w:t xml:space="preserve">46. Durerea și stresul neonatal. </w:t>
      </w:r>
    </w:p>
    <w:p w14:paraId="64A6B512" w14:textId="77777777" w:rsidR="00085C46" w:rsidRPr="00085C46" w:rsidRDefault="00085C46" w:rsidP="00085C46">
      <w:pPr>
        <w:jc w:val="both"/>
        <w:rPr>
          <w:bCs/>
          <w:lang w:val="ro-RO"/>
        </w:rPr>
      </w:pPr>
      <w:r w:rsidRPr="00085C46">
        <w:rPr>
          <w:bCs/>
          <w:lang w:val="ro-RO"/>
        </w:rPr>
        <w:t xml:space="preserve">47. Patologie renală neonatală </w:t>
      </w:r>
    </w:p>
    <w:p w14:paraId="6A7D54A5" w14:textId="77777777" w:rsidR="00085C46" w:rsidRPr="00085C46" w:rsidRDefault="00085C46" w:rsidP="00085C46">
      <w:pPr>
        <w:jc w:val="both"/>
        <w:rPr>
          <w:bCs/>
          <w:lang w:val="ro-RO"/>
        </w:rPr>
      </w:pPr>
      <w:r w:rsidRPr="00085C46">
        <w:rPr>
          <w:bCs/>
          <w:lang w:val="ro-RO"/>
        </w:rPr>
        <w:t xml:space="preserve">48. Anomalii vasculare în perioada neonatală. </w:t>
      </w:r>
    </w:p>
    <w:p w14:paraId="6525275D" w14:textId="77777777" w:rsidR="00085C46" w:rsidRPr="00085C46" w:rsidRDefault="00085C46" w:rsidP="00085C46">
      <w:pPr>
        <w:jc w:val="both"/>
        <w:rPr>
          <w:bCs/>
          <w:lang w:val="ro-RO"/>
        </w:rPr>
      </w:pPr>
    </w:p>
    <w:p w14:paraId="5D640A6D" w14:textId="77777777" w:rsidR="00085C46" w:rsidRPr="00085C46" w:rsidRDefault="00085C46" w:rsidP="00085C46">
      <w:pPr>
        <w:jc w:val="both"/>
        <w:rPr>
          <w:bCs/>
          <w:lang w:val="ro-RO"/>
        </w:rPr>
      </w:pPr>
      <w:r w:rsidRPr="00085C46">
        <w:rPr>
          <w:bCs/>
          <w:lang w:val="ro-RO"/>
        </w:rPr>
        <w:t xml:space="preserve">Bibliografie: </w:t>
      </w:r>
    </w:p>
    <w:p w14:paraId="61F0EA29" w14:textId="77777777" w:rsidR="00085C46" w:rsidRPr="00085C46" w:rsidRDefault="00085C46" w:rsidP="00085C46">
      <w:pPr>
        <w:jc w:val="both"/>
        <w:rPr>
          <w:bCs/>
          <w:lang w:val="ro-RO"/>
        </w:rPr>
      </w:pPr>
      <w:r w:rsidRPr="00085C46">
        <w:rPr>
          <w:bCs/>
          <w:lang w:val="ro-RO"/>
        </w:rPr>
        <w:t xml:space="preserve">1. Cloherty și Stark Ghid Practic de Neonatologie, ediția 8-a, Editura Hipocrate 2019 </w:t>
      </w:r>
    </w:p>
    <w:p w14:paraId="72541CAE" w14:textId="77777777" w:rsidR="00085C46" w:rsidRPr="00085C46" w:rsidRDefault="00085C46" w:rsidP="00085C46">
      <w:pPr>
        <w:jc w:val="both"/>
        <w:rPr>
          <w:bCs/>
          <w:lang w:val="ro-RO"/>
        </w:rPr>
      </w:pPr>
      <w:r w:rsidRPr="00085C46">
        <w:rPr>
          <w:bCs/>
          <w:lang w:val="ro-RO"/>
        </w:rPr>
        <w:t xml:space="preserve">2. Williams Obstetrică, editia 24-a, Editura Hipocrate 2017 – capitolele 32, 33, 34, 35 </w:t>
      </w:r>
    </w:p>
    <w:p w14:paraId="1FDD2DBC" w14:textId="77777777" w:rsidR="00085C46" w:rsidRDefault="00085C46" w:rsidP="00085C46">
      <w:pPr>
        <w:jc w:val="both"/>
        <w:rPr>
          <w:bCs/>
          <w:lang w:val="ro-RO"/>
        </w:rPr>
      </w:pPr>
      <w:r w:rsidRPr="00085C46">
        <w:rPr>
          <w:bCs/>
          <w:lang w:val="ro-RO"/>
        </w:rPr>
        <w:t xml:space="preserve">3. Oxford Ghid Practic de Neonatologie, ediția 2-a, Editura Hipocrate 2018 </w:t>
      </w:r>
    </w:p>
    <w:p w14:paraId="5BB7C3BB" w14:textId="77777777" w:rsidR="00085C46" w:rsidRPr="00085C46" w:rsidRDefault="00085C46" w:rsidP="00085C46">
      <w:pPr>
        <w:jc w:val="both"/>
        <w:rPr>
          <w:bCs/>
          <w:lang w:val="ro-RO"/>
        </w:rPr>
      </w:pPr>
    </w:p>
    <w:p w14:paraId="033035C8" w14:textId="77777777" w:rsidR="00085C46" w:rsidRPr="00085C46" w:rsidRDefault="00085C46" w:rsidP="00085C46">
      <w:pPr>
        <w:jc w:val="both"/>
        <w:rPr>
          <w:bCs/>
          <w:lang w:val="ro-RO"/>
        </w:rPr>
      </w:pPr>
      <w:r w:rsidRPr="00085C46">
        <w:rPr>
          <w:bCs/>
          <w:lang w:val="ro-RO"/>
        </w:rPr>
        <w:t xml:space="preserve">D. PROBA PRACTICĂ </w:t>
      </w:r>
    </w:p>
    <w:p w14:paraId="6B8BDAC6" w14:textId="77777777" w:rsidR="00085C46" w:rsidRPr="00085C46" w:rsidRDefault="00085C46" w:rsidP="00085C46">
      <w:pPr>
        <w:jc w:val="both"/>
        <w:rPr>
          <w:bCs/>
          <w:lang w:val="ro-RO"/>
        </w:rPr>
      </w:pPr>
      <w:r w:rsidRPr="00085C46">
        <w:rPr>
          <w:bCs/>
          <w:lang w:val="ro-RO"/>
        </w:rPr>
        <w:t xml:space="preserve">1. Tehnica de spălare corectă a mâinilor </w:t>
      </w:r>
    </w:p>
    <w:p w14:paraId="6F54C2B5" w14:textId="77777777" w:rsidR="00085C46" w:rsidRPr="00085C46" w:rsidRDefault="00085C46" w:rsidP="00085C46">
      <w:pPr>
        <w:jc w:val="both"/>
        <w:rPr>
          <w:bCs/>
          <w:lang w:val="ro-RO"/>
        </w:rPr>
      </w:pPr>
      <w:r w:rsidRPr="00085C46">
        <w:rPr>
          <w:bCs/>
          <w:lang w:val="ro-RO"/>
        </w:rPr>
        <w:t xml:space="preserve">2. Proceduri - indicații, complicații, descrierea tehnicii, efectuarea: </w:t>
      </w:r>
    </w:p>
    <w:p w14:paraId="21BE965D" w14:textId="77777777" w:rsidR="00085C46" w:rsidRPr="00085C46" w:rsidRDefault="00085C46" w:rsidP="00085C46">
      <w:pPr>
        <w:jc w:val="both"/>
        <w:rPr>
          <w:bCs/>
          <w:lang w:val="ro-RO"/>
        </w:rPr>
      </w:pPr>
      <w:r w:rsidRPr="00085C46">
        <w:rPr>
          <w:bCs/>
          <w:lang w:val="ro-RO"/>
        </w:rPr>
        <w:t xml:space="preserve"> Cateterismul venei și arterelor ombilicale </w:t>
      </w:r>
    </w:p>
    <w:p w14:paraId="279B23F6" w14:textId="77777777" w:rsidR="00085C46" w:rsidRPr="00085C46" w:rsidRDefault="00085C46" w:rsidP="00085C46">
      <w:pPr>
        <w:jc w:val="both"/>
        <w:rPr>
          <w:bCs/>
          <w:lang w:val="ro-RO"/>
        </w:rPr>
      </w:pPr>
      <w:r w:rsidRPr="00085C46">
        <w:rPr>
          <w:bCs/>
          <w:lang w:val="ro-RO"/>
        </w:rPr>
        <w:t xml:space="preserve"> Ventilația cu presiune pozitivă cu balon pe mască </w:t>
      </w:r>
    </w:p>
    <w:p w14:paraId="05BF545C" w14:textId="77777777" w:rsidR="00085C46" w:rsidRPr="00085C46" w:rsidRDefault="00085C46" w:rsidP="00085C46">
      <w:pPr>
        <w:jc w:val="both"/>
        <w:rPr>
          <w:bCs/>
          <w:lang w:val="ro-RO"/>
        </w:rPr>
      </w:pPr>
      <w:r w:rsidRPr="00085C46">
        <w:rPr>
          <w:bCs/>
          <w:lang w:val="ro-RO"/>
        </w:rPr>
        <w:t xml:space="preserve"> Intubația traheală </w:t>
      </w:r>
    </w:p>
    <w:p w14:paraId="1814058C" w14:textId="77777777" w:rsidR="00085C46" w:rsidRPr="00085C46" w:rsidRDefault="00085C46" w:rsidP="00085C46">
      <w:pPr>
        <w:jc w:val="both"/>
        <w:rPr>
          <w:bCs/>
          <w:lang w:val="ro-RO"/>
        </w:rPr>
      </w:pPr>
      <w:r w:rsidRPr="00085C46">
        <w:rPr>
          <w:bCs/>
          <w:lang w:val="ro-RO"/>
        </w:rPr>
        <w:t xml:space="preserve"> Masajul cardiac extern </w:t>
      </w:r>
    </w:p>
    <w:p w14:paraId="53258135" w14:textId="77777777" w:rsidR="00085C46" w:rsidRPr="00085C46" w:rsidRDefault="00085C46" w:rsidP="00085C46">
      <w:pPr>
        <w:jc w:val="both"/>
        <w:rPr>
          <w:bCs/>
          <w:lang w:val="ro-RO"/>
        </w:rPr>
      </w:pPr>
      <w:r w:rsidRPr="00085C46">
        <w:rPr>
          <w:bCs/>
          <w:lang w:val="ro-RO"/>
        </w:rPr>
        <w:t xml:space="preserve"> Puncția lombară </w:t>
      </w:r>
    </w:p>
    <w:p w14:paraId="60DAB4AE" w14:textId="77777777" w:rsidR="00085C46" w:rsidRPr="00085C46" w:rsidRDefault="00085C46" w:rsidP="00085C46">
      <w:pPr>
        <w:jc w:val="both"/>
        <w:rPr>
          <w:bCs/>
          <w:lang w:val="ro-RO"/>
        </w:rPr>
      </w:pPr>
      <w:r w:rsidRPr="00085C46">
        <w:rPr>
          <w:bCs/>
          <w:lang w:val="ro-RO"/>
        </w:rPr>
        <w:t xml:space="preserve"> Puncția pleurală; drenajul pleural în sistem închis; toracocenteza </w:t>
      </w:r>
    </w:p>
    <w:p w14:paraId="41525CAA" w14:textId="77777777" w:rsidR="00085C46" w:rsidRPr="00085C46" w:rsidRDefault="00085C46" w:rsidP="00085C46">
      <w:pPr>
        <w:jc w:val="both"/>
        <w:rPr>
          <w:bCs/>
          <w:lang w:val="ro-RO"/>
        </w:rPr>
      </w:pPr>
      <w:r w:rsidRPr="00085C46">
        <w:rPr>
          <w:bCs/>
          <w:lang w:val="ro-RO"/>
        </w:rPr>
        <w:t xml:space="preserve"> Montarea sondei urinare </w:t>
      </w:r>
    </w:p>
    <w:p w14:paraId="0FB9BD5A" w14:textId="77777777" w:rsidR="00085C46" w:rsidRPr="00085C46" w:rsidRDefault="00085C46" w:rsidP="00085C46">
      <w:pPr>
        <w:jc w:val="both"/>
        <w:rPr>
          <w:bCs/>
          <w:lang w:val="ro-RO"/>
        </w:rPr>
      </w:pPr>
      <w:r w:rsidRPr="00085C46">
        <w:rPr>
          <w:bCs/>
          <w:lang w:val="ro-RO"/>
        </w:rPr>
        <w:t xml:space="preserve"> Paracenteza (pentru extragerea lichidului de ascită) </w:t>
      </w:r>
    </w:p>
    <w:p w14:paraId="63A1E622" w14:textId="77777777" w:rsidR="00085C46" w:rsidRPr="00085C46" w:rsidRDefault="00085C46" w:rsidP="00085C46">
      <w:pPr>
        <w:jc w:val="both"/>
        <w:rPr>
          <w:bCs/>
          <w:lang w:val="ro-RO"/>
        </w:rPr>
      </w:pPr>
      <w:r w:rsidRPr="00085C46">
        <w:rPr>
          <w:bCs/>
          <w:lang w:val="ro-RO"/>
        </w:rPr>
        <w:t xml:space="preserve"> Puncția evacuatorie ventriculară </w:t>
      </w:r>
    </w:p>
    <w:p w14:paraId="55068848" w14:textId="77777777" w:rsidR="00085C46" w:rsidRPr="00085C46" w:rsidRDefault="00085C46" w:rsidP="00085C46">
      <w:pPr>
        <w:jc w:val="both"/>
        <w:rPr>
          <w:bCs/>
          <w:lang w:val="ro-RO"/>
        </w:rPr>
      </w:pPr>
      <w:r w:rsidRPr="00085C46">
        <w:rPr>
          <w:bCs/>
          <w:lang w:val="ro-RO"/>
        </w:rPr>
        <w:t xml:space="preserve">3. Managementul termoreglării la nou-născutul prematur </w:t>
      </w:r>
    </w:p>
    <w:p w14:paraId="76A71B81" w14:textId="77777777" w:rsidR="00085C46" w:rsidRPr="00085C46" w:rsidRDefault="00085C46" w:rsidP="00085C46">
      <w:pPr>
        <w:jc w:val="both"/>
        <w:rPr>
          <w:bCs/>
          <w:lang w:val="ro-RO"/>
        </w:rPr>
      </w:pPr>
      <w:r w:rsidRPr="00085C46">
        <w:rPr>
          <w:bCs/>
          <w:lang w:val="ro-RO"/>
        </w:rPr>
        <w:t xml:space="preserve">4. Fototerapia: indicații, complicații. </w:t>
      </w:r>
    </w:p>
    <w:p w14:paraId="03D70C8B" w14:textId="77777777" w:rsidR="00085C46" w:rsidRPr="00085C46" w:rsidRDefault="00085C46" w:rsidP="00085C46">
      <w:pPr>
        <w:jc w:val="both"/>
        <w:rPr>
          <w:bCs/>
          <w:lang w:val="ro-RO"/>
        </w:rPr>
      </w:pPr>
      <w:r w:rsidRPr="00085C46">
        <w:rPr>
          <w:bCs/>
          <w:lang w:val="ro-RO"/>
        </w:rPr>
        <w:t xml:space="preserve">5. Exsangvinotransfuzia: indicații, complicații, descrierea și tehnica de execuție. </w:t>
      </w:r>
    </w:p>
    <w:p w14:paraId="6C08DA87" w14:textId="77777777" w:rsidR="00085C46" w:rsidRPr="00085C46" w:rsidRDefault="00085C46" w:rsidP="00085C46">
      <w:pPr>
        <w:jc w:val="both"/>
        <w:rPr>
          <w:bCs/>
          <w:lang w:val="ro-RO"/>
        </w:rPr>
      </w:pPr>
      <w:r w:rsidRPr="00085C46">
        <w:rPr>
          <w:bCs/>
          <w:lang w:val="ro-RO"/>
        </w:rPr>
        <w:t xml:space="preserve">6. Interpretarea rezultatelor investigațiilor paraclinice: </w:t>
      </w:r>
    </w:p>
    <w:p w14:paraId="2AB4696D" w14:textId="77777777" w:rsidR="00085C46" w:rsidRPr="00085C46" w:rsidRDefault="00085C46" w:rsidP="00085C46">
      <w:pPr>
        <w:jc w:val="both"/>
        <w:rPr>
          <w:bCs/>
          <w:lang w:val="ro-RO"/>
        </w:rPr>
      </w:pPr>
      <w:r w:rsidRPr="00085C46">
        <w:rPr>
          <w:bCs/>
          <w:lang w:val="ro-RO"/>
        </w:rPr>
        <w:t xml:space="preserve"> Examen radiologic </w:t>
      </w:r>
    </w:p>
    <w:p w14:paraId="663D4227" w14:textId="77777777" w:rsidR="00085C46" w:rsidRPr="00085C46" w:rsidRDefault="00085C46" w:rsidP="00085C46">
      <w:pPr>
        <w:jc w:val="both"/>
        <w:rPr>
          <w:bCs/>
          <w:lang w:val="ro-RO"/>
        </w:rPr>
      </w:pPr>
      <w:r w:rsidRPr="00085C46">
        <w:rPr>
          <w:bCs/>
          <w:lang w:val="ro-RO"/>
        </w:rPr>
        <w:t xml:space="preserve"> Examen ecografic </w:t>
      </w:r>
    </w:p>
    <w:p w14:paraId="571FBDEA" w14:textId="77777777" w:rsidR="00085C46" w:rsidRPr="00085C46" w:rsidRDefault="00085C46" w:rsidP="00085C46">
      <w:pPr>
        <w:jc w:val="both"/>
        <w:rPr>
          <w:bCs/>
          <w:lang w:val="ro-RO"/>
        </w:rPr>
      </w:pPr>
      <w:r w:rsidRPr="00085C46">
        <w:rPr>
          <w:bCs/>
          <w:lang w:val="ro-RO"/>
        </w:rPr>
        <w:t xml:space="preserve"> Electrocardiograma </w:t>
      </w:r>
    </w:p>
    <w:p w14:paraId="3A12081A" w14:textId="77777777" w:rsidR="00085C46" w:rsidRPr="00085C46" w:rsidRDefault="00085C46" w:rsidP="00085C46">
      <w:pPr>
        <w:jc w:val="both"/>
        <w:rPr>
          <w:bCs/>
          <w:lang w:val="ro-RO"/>
        </w:rPr>
      </w:pPr>
      <w:r w:rsidRPr="00085C46">
        <w:rPr>
          <w:bCs/>
          <w:lang w:val="ro-RO"/>
        </w:rPr>
        <w:t xml:space="preserve"> Buletin analize sangvine </w:t>
      </w:r>
    </w:p>
    <w:p w14:paraId="60CD9B98" w14:textId="77777777" w:rsidR="00085C46" w:rsidRPr="00085C46" w:rsidRDefault="00085C46" w:rsidP="00085C46">
      <w:pPr>
        <w:jc w:val="both"/>
        <w:rPr>
          <w:bCs/>
          <w:lang w:val="ro-RO"/>
        </w:rPr>
      </w:pPr>
      <w:r w:rsidRPr="00085C46">
        <w:rPr>
          <w:bCs/>
          <w:lang w:val="ro-RO"/>
        </w:rPr>
        <w:t xml:space="preserve"> Examen LCR </w:t>
      </w:r>
    </w:p>
    <w:p w14:paraId="4AD7015E" w14:textId="77777777" w:rsidR="00085C46" w:rsidRPr="00085C46" w:rsidRDefault="00085C46" w:rsidP="00085C46">
      <w:pPr>
        <w:jc w:val="both"/>
        <w:rPr>
          <w:bCs/>
          <w:lang w:val="ro-RO"/>
        </w:rPr>
      </w:pPr>
      <w:r w:rsidRPr="00085C46">
        <w:rPr>
          <w:bCs/>
          <w:lang w:val="ro-RO"/>
        </w:rPr>
        <w:t xml:space="preserve">7. Ventilație asistată non-invazivă și invazivă: indicații, algoritmul de modificare a parametrilor de ventilație în funcție de patologie. </w:t>
      </w:r>
    </w:p>
    <w:p w14:paraId="355C433F" w14:textId="77777777" w:rsidR="00085C46" w:rsidRPr="00085C46" w:rsidRDefault="00085C46" w:rsidP="00085C46">
      <w:pPr>
        <w:jc w:val="both"/>
        <w:rPr>
          <w:bCs/>
          <w:lang w:val="ro-RO"/>
        </w:rPr>
      </w:pPr>
      <w:r w:rsidRPr="00085C46">
        <w:rPr>
          <w:bCs/>
          <w:lang w:val="ro-RO"/>
        </w:rPr>
        <w:t xml:space="preserve">8. Modificarea parametrilor de ventilație în vederea corectării anomaliilor gazelor sangvine și ale echilibrului acido-bazic. </w:t>
      </w:r>
    </w:p>
    <w:p w14:paraId="2F8CA865" w14:textId="77777777" w:rsidR="00085C46" w:rsidRPr="00085C46" w:rsidRDefault="00085C46" w:rsidP="00085C46">
      <w:pPr>
        <w:jc w:val="both"/>
        <w:rPr>
          <w:bCs/>
          <w:lang w:val="ro-RO"/>
        </w:rPr>
      </w:pPr>
      <w:r w:rsidRPr="00085C46">
        <w:rPr>
          <w:bCs/>
          <w:lang w:val="ro-RO"/>
        </w:rPr>
        <w:t xml:space="preserve">9. Interpretarea curbelor de ventilație. </w:t>
      </w:r>
    </w:p>
    <w:p w14:paraId="422502BB" w14:textId="77777777" w:rsidR="00085C46" w:rsidRPr="00085C46" w:rsidRDefault="00085C46" w:rsidP="00085C46">
      <w:pPr>
        <w:jc w:val="both"/>
        <w:rPr>
          <w:bCs/>
          <w:lang w:val="ro-RO"/>
        </w:rPr>
      </w:pPr>
      <w:r w:rsidRPr="00085C46">
        <w:rPr>
          <w:bCs/>
          <w:lang w:val="ro-RO"/>
        </w:rPr>
        <w:t xml:space="preserve">10. Administrarea surfactantului: tehnica, doza, indicații, complicații. </w:t>
      </w:r>
    </w:p>
    <w:p w14:paraId="20E6AA2F" w14:textId="77777777" w:rsidR="00085C46" w:rsidRPr="00085C46" w:rsidRDefault="00085C46" w:rsidP="00085C46">
      <w:pPr>
        <w:jc w:val="both"/>
        <w:rPr>
          <w:bCs/>
          <w:lang w:val="ro-RO"/>
        </w:rPr>
      </w:pPr>
      <w:r w:rsidRPr="00085C46">
        <w:rPr>
          <w:bCs/>
          <w:lang w:val="ro-RO"/>
        </w:rPr>
        <w:t xml:space="preserve">11. Nutriția parenterală - periferică versus centrală: indicații, complicații, compoziție, concentrație soluții folosite. </w:t>
      </w:r>
    </w:p>
    <w:p w14:paraId="4C1B9647" w14:textId="77777777" w:rsidR="00085C46" w:rsidRPr="00085C46" w:rsidRDefault="00085C46" w:rsidP="00085C46">
      <w:pPr>
        <w:jc w:val="both"/>
        <w:rPr>
          <w:bCs/>
          <w:lang w:val="ro-RO"/>
        </w:rPr>
      </w:pPr>
      <w:r w:rsidRPr="00085C46">
        <w:rPr>
          <w:bCs/>
          <w:lang w:val="ro-RO"/>
        </w:rPr>
        <w:t xml:space="preserve">12. Corectarea hipoglicemiei </w:t>
      </w:r>
    </w:p>
    <w:p w14:paraId="59610D64" w14:textId="77777777" w:rsidR="00085C46" w:rsidRPr="00085C46" w:rsidRDefault="00085C46" w:rsidP="00085C46">
      <w:pPr>
        <w:jc w:val="both"/>
        <w:rPr>
          <w:bCs/>
          <w:lang w:val="ro-RO"/>
        </w:rPr>
      </w:pPr>
      <w:r w:rsidRPr="00085C46">
        <w:rPr>
          <w:bCs/>
          <w:lang w:val="ro-RO"/>
        </w:rPr>
        <w:t xml:space="preserve">13. Corectarea hipotensiunii arteriale (șocul neonatal) </w:t>
      </w:r>
    </w:p>
    <w:p w14:paraId="7B4B88DF" w14:textId="77777777" w:rsidR="00085C46" w:rsidRPr="00085C46" w:rsidRDefault="00085C46" w:rsidP="00085C46">
      <w:pPr>
        <w:jc w:val="both"/>
        <w:rPr>
          <w:bCs/>
          <w:lang w:val="ro-RO"/>
        </w:rPr>
      </w:pPr>
      <w:r w:rsidRPr="00085C46">
        <w:rPr>
          <w:bCs/>
          <w:lang w:val="ro-RO"/>
        </w:rPr>
        <w:t xml:space="preserve">14. Corectarea acidozei metabolice </w:t>
      </w:r>
    </w:p>
    <w:p w14:paraId="1BCEC129" w14:textId="77777777" w:rsidR="00085C46" w:rsidRPr="00085C46" w:rsidRDefault="00085C46" w:rsidP="00085C46">
      <w:pPr>
        <w:jc w:val="both"/>
        <w:rPr>
          <w:bCs/>
          <w:lang w:val="ro-RO"/>
        </w:rPr>
      </w:pPr>
      <w:r w:rsidRPr="00085C46">
        <w:rPr>
          <w:bCs/>
          <w:lang w:val="ro-RO"/>
        </w:rPr>
        <w:t xml:space="preserve">15. Tratamentul insuficienței cardiace </w:t>
      </w:r>
    </w:p>
    <w:p w14:paraId="65D4F5F8" w14:textId="77777777" w:rsidR="00085C46" w:rsidRPr="00085C46" w:rsidRDefault="00085C46" w:rsidP="00085C46">
      <w:pPr>
        <w:jc w:val="both"/>
        <w:rPr>
          <w:bCs/>
          <w:lang w:val="ro-RO"/>
        </w:rPr>
      </w:pPr>
      <w:r w:rsidRPr="00085C46">
        <w:rPr>
          <w:bCs/>
          <w:lang w:val="ro-RO"/>
        </w:rPr>
        <w:t xml:space="preserve">16. Persistența de canal arterial – indicatii si tratament terapeutic. </w:t>
      </w:r>
    </w:p>
    <w:p w14:paraId="35ED0E26" w14:textId="77777777" w:rsidR="00085C46" w:rsidRPr="00085C46" w:rsidRDefault="00085C46" w:rsidP="00085C46">
      <w:pPr>
        <w:jc w:val="both"/>
        <w:rPr>
          <w:bCs/>
          <w:lang w:val="ro-RO"/>
        </w:rPr>
      </w:pPr>
      <w:r w:rsidRPr="00085C46">
        <w:rPr>
          <w:bCs/>
          <w:lang w:val="ro-RO"/>
        </w:rPr>
        <w:lastRenderedPageBreak/>
        <w:t xml:space="preserve">17. Managementul terapeutic al malformațiilor congenitale cardiace duct-dependente </w:t>
      </w:r>
    </w:p>
    <w:p w14:paraId="6244A696" w14:textId="77777777" w:rsidR="00085C46" w:rsidRPr="00085C46" w:rsidRDefault="00085C46" w:rsidP="00085C46">
      <w:pPr>
        <w:jc w:val="both"/>
        <w:rPr>
          <w:bCs/>
          <w:lang w:val="ro-RO"/>
        </w:rPr>
      </w:pPr>
      <w:r w:rsidRPr="00085C46">
        <w:rPr>
          <w:bCs/>
          <w:lang w:val="ro-RO"/>
        </w:rPr>
        <w:t xml:space="preserve">18. Managementul terapeutic al celor mai frecvente aritmii neonatale. </w:t>
      </w:r>
    </w:p>
    <w:p w14:paraId="7EB7C013" w14:textId="77777777" w:rsidR="00085C46" w:rsidRPr="00085C46" w:rsidRDefault="00085C46" w:rsidP="00085C46">
      <w:pPr>
        <w:jc w:val="both"/>
        <w:rPr>
          <w:bCs/>
          <w:lang w:val="ro-RO"/>
        </w:rPr>
      </w:pPr>
      <w:r w:rsidRPr="00085C46">
        <w:rPr>
          <w:bCs/>
          <w:lang w:val="ro-RO"/>
        </w:rPr>
        <w:t xml:space="preserve">19. Utilizarea medicației indicate în resuscitarea neonatală (adrenalina, noradrenalina, volum-expanderi: SF, sânge total). </w:t>
      </w:r>
    </w:p>
    <w:p w14:paraId="6A509535" w14:textId="77777777" w:rsidR="00085C46" w:rsidRPr="00085C46" w:rsidRDefault="00085C46" w:rsidP="00085C46">
      <w:pPr>
        <w:jc w:val="both"/>
        <w:rPr>
          <w:bCs/>
          <w:lang w:val="ro-RO"/>
        </w:rPr>
      </w:pPr>
      <w:r w:rsidRPr="00085C46">
        <w:rPr>
          <w:bCs/>
          <w:lang w:val="ro-RO"/>
        </w:rPr>
        <w:t xml:space="preserve">20. Terapia convulsiilor neonatale: ierarhizarea anticonvulsivantelor, dozele și modul de administrare </w:t>
      </w:r>
    </w:p>
    <w:p w14:paraId="6DD3E6B0" w14:textId="77777777" w:rsidR="009974A5" w:rsidRDefault="009974A5" w:rsidP="00E536C4">
      <w:pPr>
        <w:jc w:val="both"/>
        <w:rPr>
          <w:b/>
          <w:lang w:val="ro-RO"/>
        </w:rPr>
      </w:pPr>
    </w:p>
    <w:sectPr w:rsidR="009974A5"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04271" w14:textId="77777777" w:rsidR="00A26E55" w:rsidRDefault="00A26E55" w:rsidP="00084CAF">
      <w:r>
        <w:separator/>
      </w:r>
    </w:p>
  </w:endnote>
  <w:endnote w:type="continuationSeparator" w:id="0">
    <w:p w14:paraId="4A1D3747" w14:textId="77777777" w:rsidR="00A26E55" w:rsidRDefault="00A26E55"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D6E41" w14:textId="77777777" w:rsidR="00A26E55" w:rsidRDefault="00A26E55" w:rsidP="00084CAF">
      <w:r>
        <w:separator/>
      </w:r>
    </w:p>
  </w:footnote>
  <w:footnote w:type="continuationSeparator" w:id="0">
    <w:p w14:paraId="1945D35B" w14:textId="77777777" w:rsidR="00A26E55" w:rsidRDefault="00A26E55"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087D"/>
    <w:rsid w:val="00004FE8"/>
    <w:rsid w:val="00012469"/>
    <w:rsid w:val="00032C28"/>
    <w:rsid w:val="00042AF7"/>
    <w:rsid w:val="00047BAD"/>
    <w:rsid w:val="00084CAF"/>
    <w:rsid w:val="00085C46"/>
    <w:rsid w:val="00091984"/>
    <w:rsid w:val="00095D76"/>
    <w:rsid w:val="000B4DE2"/>
    <w:rsid w:val="000B4F43"/>
    <w:rsid w:val="000C494F"/>
    <w:rsid w:val="000E20B7"/>
    <w:rsid w:val="000F3C97"/>
    <w:rsid w:val="00117E6B"/>
    <w:rsid w:val="0015071B"/>
    <w:rsid w:val="00165CFD"/>
    <w:rsid w:val="00181865"/>
    <w:rsid w:val="001D7FE0"/>
    <w:rsid w:val="001F4DEF"/>
    <w:rsid w:val="00233688"/>
    <w:rsid w:val="00235334"/>
    <w:rsid w:val="00251C66"/>
    <w:rsid w:val="00257C90"/>
    <w:rsid w:val="00260D1E"/>
    <w:rsid w:val="00263A29"/>
    <w:rsid w:val="00270118"/>
    <w:rsid w:val="00293071"/>
    <w:rsid w:val="00297B2D"/>
    <w:rsid w:val="002C1382"/>
    <w:rsid w:val="002D0CCD"/>
    <w:rsid w:val="002E01DF"/>
    <w:rsid w:val="00306908"/>
    <w:rsid w:val="00325A7F"/>
    <w:rsid w:val="0033610A"/>
    <w:rsid w:val="00336C4A"/>
    <w:rsid w:val="0034554E"/>
    <w:rsid w:val="00347B1F"/>
    <w:rsid w:val="00347FB4"/>
    <w:rsid w:val="00361D3A"/>
    <w:rsid w:val="00370A13"/>
    <w:rsid w:val="003826DD"/>
    <w:rsid w:val="003D71EC"/>
    <w:rsid w:val="0040153F"/>
    <w:rsid w:val="00420634"/>
    <w:rsid w:val="004419FE"/>
    <w:rsid w:val="00453C84"/>
    <w:rsid w:val="00462541"/>
    <w:rsid w:val="00481A67"/>
    <w:rsid w:val="004A65A9"/>
    <w:rsid w:val="004D5674"/>
    <w:rsid w:val="004E4ED6"/>
    <w:rsid w:val="004F7424"/>
    <w:rsid w:val="00502339"/>
    <w:rsid w:val="00507F38"/>
    <w:rsid w:val="0055107A"/>
    <w:rsid w:val="005615E3"/>
    <w:rsid w:val="00567540"/>
    <w:rsid w:val="00580876"/>
    <w:rsid w:val="00587923"/>
    <w:rsid w:val="005A4B47"/>
    <w:rsid w:val="005B7971"/>
    <w:rsid w:val="005C3068"/>
    <w:rsid w:val="006043AF"/>
    <w:rsid w:val="00690EA8"/>
    <w:rsid w:val="006A1752"/>
    <w:rsid w:val="006C2F1E"/>
    <w:rsid w:val="006D1589"/>
    <w:rsid w:val="006E43E9"/>
    <w:rsid w:val="006E63E3"/>
    <w:rsid w:val="00704413"/>
    <w:rsid w:val="00711E65"/>
    <w:rsid w:val="0071736C"/>
    <w:rsid w:val="007253F6"/>
    <w:rsid w:val="00747C49"/>
    <w:rsid w:val="0076455B"/>
    <w:rsid w:val="00771FE2"/>
    <w:rsid w:val="007A392F"/>
    <w:rsid w:val="007C3DB0"/>
    <w:rsid w:val="007D43F9"/>
    <w:rsid w:val="007E0135"/>
    <w:rsid w:val="007E4749"/>
    <w:rsid w:val="007F692B"/>
    <w:rsid w:val="0081141D"/>
    <w:rsid w:val="00820E06"/>
    <w:rsid w:val="00832AB7"/>
    <w:rsid w:val="00841FDB"/>
    <w:rsid w:val="00872109"/>
    <w:rsid w:val="00874A0F"/>
    <w:rsid w:val="00884C36"/>
    <w:rsid w:val="00885249"/>
    <w:rsid w:val="008B2BF4"/>
    <w:rsid w:val="008C6997"/>
    <w:rsid w:val="008E3CDB"/>
    <w:rsid w:val="008E7C18"/>
    <w:rsid w:val="008F359B"/>
    <w:rsid w:val="008F56F8"/>
    <w:rsid w:val="00906A90"/>
    <w:rsid w:val="00953D80"/>
    <w:rsid w:val="00956070"/>
    <w:rsid w:val="009974A5"/>
    <w:rsid w:val="009A3101"/>
    <w:rsid w:val="009E11C3"/>
    <w:rsid w:val="009F4726"/>
    <w:rsid w:val="00A14D89"/>
    <w:rsid w:val="00A248C5"/>
    <w:rsid w:val="00A26E55"/>
    <w:rsid w:val="00A36081"/>
    <w:rsid w:val="00A70B60"/>
    <w:rsid w:val="00A72D1A"/>
    <w:rsid w:val="00A828AE"/>
    <w:rsid w:val="00A94282"/>
    <w:rsid w:val="00A947BA"/>
    <w:rsid w:val="00AB7DC8"/>
    <w:rsid w:val="00AC0DB6"/>
    <w:rsid w:val="00AC631B"/>
    <w:rsid w:val="00AC6DDD"/>
    <w:rsid w:val="00AD0968"/>
    <w:rsid w:val="00AE534A"/>
    <w:rsid w:val="00AF195A"/>
    <w:rsid w:val="00AF21B2"/>
    <w:rsid w:val="00B013D4"/>
    <w:rsid w:val="00B4144B"/>
    <w:rsid w:val="00B57D70"/>
    <w:rsid w:val="00B6505C"/>
    <w:rsid w:val="00B74D4C"/>
    <w:rsid w:val="00B940E9"/>
    <w:rsid w:val="00B95EAA"/>
    <w:rsid w:val="00BA2226"/>
    <w:rsid w:val="00BB031E"/>
    <w:rsid w:val="00BE0493"/>
    <w:rsid w:val="00BF6F5F"/>
    <w:rsid w:val="00C37B15"/>
    <w:rsid w:val="00C50CF0"/>
    <w:rsid w:val="00C64C22"/>
    <w:rsid w:val="00C705FE"/>
    <w:rsid w:val="00C80E99"/>
    <w:rsid w:val="00C86338"/>
    <w:rsid w:val="00C95277"/>
    <w:rsid w:val="00C97641"/>
    <w:rsid w:val="00CA10B2"/>
    <w:rsid w:val="00CB223A"/>
    <w:rsid w:val="00CD1F0C"/>
    <w:rsid w:val="00CD6EFB"/>
    <w:rsid w:val="00CE114B"/>
    <w:rsid w:val="00CE3228"/>
    <w:rsid w:val="00D00833"/>
    <w:rsid w:val="00D102FC"/>
    <w:rsid w:val="00D4038B"/>
    <w:rsid w:val="00D47B4D"/>
    <w:rsid w:val="00D528D2"/>
    <w:rsid w:val="00D65418"/>
    <w:rsid w:val="00D7584A"/>
    <w:rsid w:val="00D77E7E"/>
    <w:rsid w:val="00D85F60"/>
    <w:rsid w:val="00DA5253"/>
    <w:rsid w:val="00DE1301"/>
    <w:rsid w:val="00DF43EE"/>
    <w:rsid w:val="00E01B2D"/>
    <w:rsid w:val="00E14435"/>
    <w:rsid w:val="00E2309B"/>
    <w:rsid w:val="00E446E3"/>
    <w:rsid w:val="00E536C4"/>
    <w:rsid w:val="00E559BC"/>
    <w:rsid w:val="00E5741F"/>
    <w:rsid w:val="00E60EC6"/>
    <w:rsid w:val="00E652CE"/>
    <w:rsid w:val="00E727F5"/>
    <w:rsid w:val="00E933DF"/>
    <w:rsid w:val="00EB0C8A"/>
    <w:rsid w:val="00EC37A8"/>
    <w:rsid w:val="00F07A4F"/>
    <w:rsid w:val="00F261B3"/>
    <w:rsid w:val="00F30E8A"/>
    <w:rsid w:val="00F32BEF"/>
    <w:rsid w:val="00F33EBA"/>
    <w:rsid w:val="00F51295"/>
    <w:rsid w:val="00F517EB"/>
    <w:rsid w:val="00F603B4"/>
    <w:rsid w:val="00F77546"/>
    <w:rsid w:val="00FA3B50"/>
    <w:rsid w:val="00FB5CCD"/>
    <w:rsid w:val="00FC0E93"/>
    <w:rsid w:val="00FC34DB"/>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7</Pages>
  <Words>2171</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cp:lastPrinted>2025-08-26T10:47:00Z</cp:lastPrinted>
  <dcterms:created xsi:type="dcterms:W3CDTF">2023-02-01T11:36:00Z</dcterms:created>
  <dcterms:modified xsi:type="dcterms:W3CDTF">2025-08-28T08:07:00Z</dcterms:modified>
</cp:coreProperties>
</file>