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CF5E0E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</w:rPr>
      </w:pPr>
      <w:proofErr w:type="spellStart"/>
      <w:r w:rsidRPr="005348CD">
        <w:rPr>
          <w:rFonts w:ascii="Trebuchet MS" w:hAnsi="Trebuchet MS"/>
        </w:rPr>
        <w:t>Nr</w:t>
      </w:r>
      <w:proofErr w:type="spellEnd"/>
      <w:r w:rsidR="00CE2BDE">
        <w:rPr>
          <w:rFonts w:ascii="Trebuchet MS" w:hAnsi="Trebuchet MS"/>
        </w:rPr>
        <w:t>. 2547</w:t>
      </w:r>
      <w:r w:rsidR="00A55CFE">
        <w:rPr>
          <w:rFonts w:ascii="Trebuchet MS" w:hAnsi="Trebuchet MS"/>
        </w:rPr>
        <w:t>/</w:t>
      </w:r>
      <w:bookmarkStart w:id="0" w:name="_GoBack"/>
      <w:bookmarkEnd w:id="0"/>
      <w:r w:rsidR="00A55CFE">
        <w:rPr>
          <w:rFonts w:ascii="Trebuchet MS" w:hAnsi="Trebuchet MS"/>
        </w:rPr>
        <w:t>11</w:t>
      </w:r>
      <w:r w:rsidR="00CE2BDE">
        <w:rPr>
          <w:rFonts w:ascii="Trebuchet MS" w:hAnsi="Trebuchet MS"/>
        </w:rPr>
        <w:t>.06.2025</w:t>
      </w:r>
    </w:p>
    <w:p w:rsidR="00407728" w:rsidRDefault="00407728" w:rsidP="00407728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BF0C6A">
        <w:rPr>
          <w:rFonts w:ascii="Trebuchet MS" w:hAnsi="Trebuchet MS" w:cs="Trebuchet MS"/>
          <w:b/>
          <w:bCs/>
          <w:u w:val="single"/>
          <w:lang w:val="ro-RO"/>
        </w:rPr>
        <w:t>11.06.2025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</w:t>
      </w:r>
      <w:r w:rsidR="00DE7F25">
        <w:rPr>
          <w:rFonts w:ascii="Trebuchet MS" w:hAnsi="Trebuchet MS" w:cs="Trebuchet MS"/>
          <w:b/>
          <w:bCs/>
          <w:iCs/>
          <w:lang w:val="ro-RO"/>
        </w:rPr>
        <w:t>Sănătății  cu sediul în Strada</w:t>
      </w:r>
      <w:r>
        <w:rPr>
          <w:rFonts w:ascii="Trebuchet MS" w:hAnsi="Trebuchet MS" w:cs="Trebuchet MS"/>
          <w:b/>
          <w:bCs/>
          <w:iCs/>
          <w:lang w:val="ro-RO"/>
        </w:rPr>
        <w:t xml:space="preserve"> Cristian Popișteanu nr. 1-3, sector 1, București organizează procedura de selecție</w:t>
      </w:r>
      <w:r w:rsidR="000729A1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C7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0F36FE">
        <w:rPr>
          <w:rFonts w:ascii="Trebuchet MS" w:hAnsi="Trebuchet MS" w:cs="Trebuchet MS"/>
          <w:b/>
          <w:bCs/>
          <w:lang w:val="ro-RO"/>
        </w:rPr>
        <w:t>superior</w:t>
      </w:r>
      <w:r w:rsidR="00BF0C6A">
        <w:rPr>
          <w:rFonts w:ascii="Trebuchet MS" w:hAnsi="Trebuchet MS" w:cs="Trebuchet MS"/>
          <w:b/>
          <w:bCs/>
          <w:lang w:val="ro-RO"/>
        </w:rPr>
        <w:t xml:space="preserve"> (ID post: 473574)</w:t>
      </w:r>
      <w:r w:rsidR="00AC77B5">
        <w:rPr>
          <w:rFonts w:ascii="Trebuchet MS" w:hAnsi="Trebuchet MS" w:cs="Trebuchet MS"/>
          <w:b/>
          <w:bCs/>
          <w:lang w:val="ro-RO"/>
        </w:rPr>
        <w:t>,</w:t>
      </w:r>
      <w:r w:rsidR="00046C34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 xml:space="preserve">din cadrul </w:t>
      </w:r>
      <w:r w:rsidR="000F36FE">
        <w:rPr>
          <w:rFonts w:ascii="Trebuchet MS" w:hAnsi="Trebuchet MS" w:cs="Trebuchet MS"/>
          <w:b/>
          <w:bCs/>
          <w:iCs/>
          <w:lang w:val="ro-RO"/>
        </w:rPr>
        <w:t xml:space="preserve">Inspecției Sanitare de Stat, </w:t>
      </w:r>
      <w:r w:rsidR="000F36FE">
        <w:rPr>
          <w:rFonts w:ascii="Trebuchet MS" w:hAnsi="Trebuchet MS" w:cs="Trebuchet MS"/>
          <w:b/>
          <w:bCs/>
          <w:lang w:val="ro-RO"/>
        </w:rPr>
        <w:t>Compartimentul Inspecția Furnizorilor de Servicii Medicale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56222F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DE7F25">
        <w:rPr>
          <w:rFonts w:ascii="Trebuchet MS" w:hAnsi="Trebuchet MS" w:cs="Trebuchet MS"/>
          <w:b/>
          <w:bCs/>
          <w:color w:val="000000"/>
          <w:lang w:val="ro-RO"/>
        </w:rPr>
        <w:t>11.06.2025-30.06</w:t>
      </w:r>
      <w:r w:rsidR="0056222F" w:rsidRPr="0056222F">
        <w:rPr>
          <w:rFonts w:ascii="Trebuchet MS" w:hAnsi="Trebuchet MS" w:cs="Trebuchet MS"/>
          <w:b/>
          <w:bCs/>
          <w:color w:val="000000"/>
          <w:lang w:val="ro-RO"/>
        </w:rPr>
        <w:t>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="00DE7F25">
        <w:rPr>
          <w:rFonts w:ascii="Trebuchet MS" w:eastAsia="Calibri" w:hAnsi="Trebuchet MS" w:cs="Arial"/>
        </w:rPr>
        <w:t>Sănătății</w:t>
      </w:r>
      <w:proofErr w:type="spellEnd"/>
      <w:r w:rsidR="00DE7F25">
        <w:rPr>
          <w:rFonts w:ascii="Trebuchet MS" w:eastAsia="Calibri" w:hAnsi="Trebuchet MS" w:cs="Arial"/>
        </w:rPr>
        <w:t xml:space="preserve"> din </w:t>
      </w:r>
      <w:proofErr w:type="spellStart"/>
      <w:r w:rsidR="00DE7F25">
        <w:rPr>
          <w:rFonts w:ascii="Trebuchet MS" w:eastAsia="Calibri" w:hAnsi="Trebuchet MS" w:cs="Arial"/>
        </w:rPr>
        <w:t>Strada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E9602A" w:rsidRPr="00B111C7" w:rsidRDefault="0032395B" w:rsidP="00A923FF">
      <w:pPr>
        <w:pStyle w:val="ListParagraph"/>
        <w:numPr>
          <w:ilvl w:val="0"/>
          <w:numId w:val="12"/>
        </w:numPr>
        <w:tabs>
          <w:tab w:val="left" w:pos="180"/>
        </w:tabs>
        <w:spacing w:after="120" w:line="276" w:lineRule="auto"/>
        <w:ind w:firstLine="0"/>
        <w:jc w:val="both"/>
        <w:rPr>
          <w:rFonts w:ascii="Trebuchet MS" w:eastAsia="MS Mincho" w:hAnsi="Trebuchet MS" w:cs="Arial"/>
          <w:b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 </w:t>
      </w:r>
      <w:r w:rsidR="0056222F">
        <w:rPr>
          <w:rFonts w:ascii="Trebuchet MS" w:eastAsia="Calibri" w:hAnsi="Trebuchet MS" w:cs="Arial"/>
          <w:b/>
        </w:rPr>
        <w:t>george.suicu@ms.ro</w:t>
      </w:r>
    </w:p>
    <w:p w:rsidR="00B111C7" w:rsidRPr="00B111C7" w:rsidRDefault="00B111C7" w:rsidP="00B111C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lastRenderedPageBreak/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9473EB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BF0C6A" w:rsidRPr="00FF3D95" w:rsidRDefault="00BF0C6A" w:rsidP="00BF0C6A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BF0C6A" w:rsidRPr="00FF3D95" w:rsidRDefault="00BF0C6A" w:rsidP="00BF0C6A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BF0C6A" w:rsidRDefault="00BF0C6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0F36FE" w:rsidRDefault="00D54ABE" w:rsidP="000F36FE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0F36F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F67EB5">
        <w:rPr>
          <w:rFonts w:ascii="Trebuchet MS" w:hAnsi="Trebuchet MS" w:cs="Trebuchet MS"/>
          <w:b/>
          <w:bCs/>
          <w:i/>
          <w:lang w:val="ro-RO"/>
        </w:rPr>
        <w:t>47357</w:t>
      </w:r>
      <w:r w:rsidR="000F36FE">
        <w:rPr>
          <w:rFonts w:ascii="Trebuchet MS" w:hAnsi="Trebuchet MS" w:cs="Trebuchet MS"/>
          <w:b/>
          <w:bCs/>
          <w:i/>
          <w:lang w:val="ro-RO"/>
        </w:rPr>
        <w:t>4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>
        <w:rPr>
          <w:rFonts w:ascii="Trebuchet MS" w:hAnsi="Trebuchet MS" w:cs="Trebuchet MS"/>
          <w:b/>
          <w:bCs/>
          <w:i/>
          <w:lang w:val="ro-RO"/>
        </w:rPr>
        <w:t>Inspecției Sanitare de Stat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 w:rsidRPr="00F67EB5">
        <w:rPr>
          <w:rFonts w:ascii="Trebuchet MS" w:hAnsi="Trebuchet MS" w:cs="Trebuchet MS"/>
          <w:b/>
          <w:bCs/>
          <w:i/>
          <w:lang w:val="ro-RO"/>
        </w:rPr>
        <w:t xml:space="preserve">Compartimentul </w:t>
      </w:r>
      <w:r w:rsidR="000F36FE">
        <w:rPr>
          <w:rFonts w:ascii="Trebuchet MS" w:hAnsi="Trebuchet MS" w:cs="Trebuchet MS"/>
          <w:b/>
          <w:bCs/>
          <w:i/>
          <w:lang w:val="ro-RO"/>
        </w:rPr>
        <w:t xml:space="preserve">Inspecția </w:t>
      </w:r>
      <w:r w:rsidR="000F36FE" w:rsidRPr="000F36FE">
        <w:rPr>
          <w:rFonts w:ascii="Trebuchet MS" w:hAnsi="Trebuchet MS" w:cs="Trebuchet MS"/>
          <w:b/>
          <w:bCs/>
          <w:i/>
          <w:lang w:val="ro-RO"/>
        </w:rPr>
        <w:t>Furnizorilor de Servicii Medicale</w:t>
      </w:r>
    </w:p>
    <w:p w:rsidR="00232BC0" w:rsidRPr="000F36FE" w:rsidRDefault="00232BC0" w:rsidP="000F36F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BF0C6A">
        <w:rPr>
          <w:rFonts w:ascii="Trebuchet MS" w:hAnsi="Trebuchet MS" w:cs="Trebuchet MS"/>
          <w:lang w:val="it-IT"/>
        </w:rPr>
        <w:t>sau echivalentă</w:t>
      </w:r>
      <w:r>
        <w:rPr>
          <w:rFonts w:ascii="Trebuchet MS" w:hAnsi="Trebuchet MS" w:cs="Trebuchet MS"/>
          <w:lang w:val="ro-RO"/>
        </w:rPr>
        <w:t>;</w:t>
      </w:r>
    </w:p>
    <w:p w:rsidR="00D54ABE" w:rsidRPr="0005679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0F36F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9473EB" w:rsidRDefault="008C3302" w:rsidP="005B2BE1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5B2BE1">
        <w:rPr>
          <w:rFonts w:ascii="Trebuchet MS" w:hAnsi="Trebuchet MS" w:cs="Trebuchet MS"/>
        </w:rPr>
        <w:t>consilier</w:t>
      </w:r>
      <w:proofErr w:type="spellEnd"/>
      <w:r w:rsidR="005B2BE1">
        <w:rPr>
          <w:rFonts w:ascii="Trebuchet MS" w:hAnsi="Trebuchet MS" w:cs="Trebuchet MS"/>
        </w:rPr>
        <w:t xml:space="preserve">, </w:t>
      </w:r>
      <w:proofErr w:type="spellStart"/>
      <w:r w:rsidR="005B2BE1">
        <w:rPr>
          <w:rFonts w:ascii="Trebuchet MS" w:hAnsi="Trebuchet MS" w:cs="Trebuchet MS"/>
        </w:rPr>
        <w:t>clasa</w:t>
      </w:r>
      <w:proofErr w:type="spellEnd"/>
      <w:r w:rsidR="005B2BE1">
        <w:rPr>
          <w:rFonts w:ascii="Trebuchet MS" w:hAnsi="Trebuchet MS" w:cs="Trebuchet MS"/>
        </w:rPr>
        <w:t xml:space="preserve"> I</w:t>
      </w:r>
      <w:r w:rsidR="00703C66">
        <w:rPr>
          <w:rFonts w:ascii="Trebuchet MS" w:hAnsi="Trebuchet MS" w:cs="Trebuchet MS"/>
        </w:rPr>
        <w:t xml:space="preserve">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0F36F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401661">
        <w:rPr>
          <w:rFonts w:ascii="Trebuchet MS" w:hAnsi="Trebuchet MS" w:cs="Trebuchet MS"/>
          <w:bCs/>
          <w:lang w:val="ro-RO"/>
        </w:rPr>
        <w:t>I</w:t>
      </w:r>
      <w:r w:rsidR="00F67EB5" w:rsidRPr="00F67EB5">
        <w:rPr>
          <w:rFonts w:ascii="Trebuchet MS" w:hAnsi="Trebuchet MS" w:cs="Trebuchet MS"/>
          <w:bCs/>
          <w:lang w:val="ro-RO"/>
        </w:rPr>
        <w:t>nspecției Sanitare de Stat</w:t>
      </w:r>
      <w:r w:rsidR="00F67EB5">
        <w:rPr>
          <w:rFonts w:ascii="Trebuchet MS" w:hAnsi="Trebuchet MS" w:cs="Trebuchet MS"/>
          <w:b/>
          <w:bCs/>
          <w:i/>
          <w:lang w:val="ro-RO"/>
        </w:rPr>
        <w:t>,</w:t>
      </w:r>
      <w:r w:rsidR="00F67EB5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 w:rsidRPr="00F67EB5">
        <w:rPr>
          <w:rFonts w:ascii="Trebuchet MS" w:hAnsi="Trebuchet MS" w:cs="Trebuchet MS"/>
          <w:bCs/>
          <w:lang w:val="ro-RO"/>
        </w:rPr>
        <w:t xml:space="preserve">Compartimentul </w:t>
      </w:r>
      <w:r w:rsidR="000F36FE" w:rsidRPr="000F36FE">
        <w:rPr>
          <w:rFonts w:ascii="Trebuchet MS" w:hAnsi="Trebuchet MS" w:cs="Trebuchet MS"/>
          <w:bCs/>
          <w:lang w:val="ro-RO"/>
        </w:rPr>
        <w:t>Furnizorilor de Servicii Medicale</w:t>
      </w:r>
      <w:r w:rsidR="000F36FE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401661" w:rsidRDefault="00401661" w:rsidP="005B2BE1">
      <w:pPr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</w:t>
      </w:r>
      <w:r w:rsidR="000F36FE">
        <w:rPr>
          <w:rFonts w:ascii="Trebuchet MS" w:hAnsi="Trebuchet MS" w:cs="Trebuchet MS"/>
          <w:b/>
        </w:rPr>
        <w:t xml:space="preserve">superior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proofErr w:type="gramStart"/>
      <w:r w:rsidR="00F67EB5" w:rsidRPr="00F67EB5">
        <w:rPr>
          <w:rFonts w:ascii="Trebuchet MS" w:hAnsi="Trebuchet MS" w:cs="Trebuchet MS"/>
          <w:b/>
          <w:bCs/>
          <w:lang w:val="ro-RO"/>
        </w:rPr>
        <w:t>47357</w:t>
      </w:r>
      <w:r w:rsidR="000F36FE">
        <w:rPr>
          <w:rFonts w:ascii="Trebuchet MS" w:hAnsi="Trebuchet MS" w:cs="Trebuchet MS"/>
          <w:b/>
          <w:bCs/>
          <w:lang w:val="ro-RO"/>
        </w:rPr>
        <w:t>4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</w:t>
      </w:r>
      <w:proofErr w:type="gramEnd"/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cadrul 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Inspecției Sanitare de Stat, Compartimentul Inspecția </w:t>
      </w:r>
      <w:r w:rsidR="000F36FE">
        <w:rPr>
          <w:rFonts w:ascii="Trebuchet MS" w:hAnsi="Trebuchet MS" w:cs="Trebuchet MS"/>
          <w:b/>
          <w:bCs/>
          <w:lang w:val="ro-RO"/>
        </w:rPr>
        <w:t>Furnizorilor de Servicii Medicale</w:t>
      </w:r>
    </w:p>
    <w:p w:rsidR="00232BC0" w:rsidRDefault="00232BC0" w:rsidP="00E9602A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117AD" w:rsidRDefault="004E40F5" w:rsidP="005D452D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</w:t>
            </w:r>
            <w:r w:rsidR="000F36FE">
              <w:rPr>
                <w:rFonts w:ascii="Trebuchet MS" w:hAnsi="Trebuchet MS" w:cs="Arial"/>
                <w:lang w:val="fr-FR"/>
              </w:rPr>
              <w:t>253/2018</w:t>
            </w:r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pentru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aprobarea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Regulamentului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organizare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funcţionare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şi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autorizare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serviciilor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îngrijiri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A0A5C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pal</w:t>
            </w:r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iative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cu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modificările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completările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ulterioare</w:t>
            </w:r>
            <w:proofErr w:type="spellEnd"/>
            <w:r w:rsidRPr="005D452D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5D452D" w:rsidP="000729A1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nr.2-locații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structuri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care se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acordă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4-resursele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umane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5-condițiile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igienico-sanitare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dotarea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lastRenderedPageBreak/>
              <w:t>echipamentele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</w:t>
            </w:r>
            <w:proofErr w:type="spellEnd"/>
            <w:proofErr w:type="gram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CE2BDE">
              <w:rPr>
                <w:rFonts w:ascii="Trebuchet MS" w:hAnsi="Trebuchet MS" w:cs="Arial"/>
                <w:lang w:val="fr-FR"/>
              </w:rPr>
              <w:t>unitățile</w:t>
            </w:r>
            <w:proofErr w:type="spellEnd"/>
            <w:r w:rsidR="00CE2BDE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CE2BDE">
              <w:rPr>
                <w:rFonts w:ascii="Trebuchet MS" w:hAnsi="Trebuchet MS" w:cs="Arial"/>
                <w:lang w:val="fr-FR"/>
              </w:rPr>
              <w:t>sanitare</w:t>
            </w:r>
            <w:proofErr w:type="spellEnd"/>
            <w:r w:rsidR="00CE2BDE">
              <w:rPr>
                <w:rFonts w:ascii="Trebuchet MS" w:hAnsi="Trebuchet MS" w:cs="Arial"/>
                <w:lang w:val="fr-FR"/>
              </w:rPr>
              <w:t xml:space="preserve"> cu </w:t>
            </w:r>
            <w:proofErr w:type="spellStart"/>
            <w:r w:rsidR="00CE2BDE">
              <w:rPr>
                <w:rFonts w:ascii="Trebuchet MS" w:hAnsi="Trebuchet MS" w:cs="Arial"/>
                <w:lang w:val="fr-FR"/>
              </w:rPr>
              <w:t>paturi</w:t>
            </w:r>
            <w:proofErr w:type="spellEnd"/>
            <w:r w:rsidR="00CE2BDE">
              <w:rPr>
                <w:rFonts w:ascii="Trebuchet MS" w:hAnsi="Trebuchet MS" w:cs="Arial"/>
                <w:lang w:val="fr-FR"/>
              </w:rPr>
              <w:t>, al</w:t>
            </w:r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r w:rsidR="00CE2BDE">
              <w:rPr>
                <w:rFonts w:ascii="Trebuchet MS" w:hAnsi="Trebuchet MS" w:cs="Arial"/>
                <w:lang w:val="fr-FR"/>
              </w:rPr>
              <w:t>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253/2018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pentru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aprobarea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Regulamentului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organizare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funcţionare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şi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autorizare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serviciilor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îngrijiri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paliative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cu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modificările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completările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ulterioare</w:t>
            </w:r>
            <w:proofErr w:type="spellEnd"/>
            <w:r w:rsidR="004E40F5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lastRenderedPageBreak/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117AD" w:rsidRDefault="004E40F5" w:rsidP="00B04CD4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B04CD4"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 w:rsidR="00B04CD4">
              <w:rPr>
                <w:rFonts w:ascii="Trebuchet MS" w:hAnsi="Trebuchet MS" w:cs="Arial"/>
                <w:lang w:val="fr-FR"/>
              </w:rPr>
              <w:t xml:space="preserve"> </w:t>
            </w:r>
            <w:r>
              <w:rPr>
                <w:rFonts w:ascii="Trebuchet MS" w:hAnsi="Trebuchet MS" w:cs="Arial"/>
                <w:lang w:val="fr-FR"/>
              </w:rPr>
              <w:t xml:space="preserve">nr. </w:t>
            </w:r>
            <w:r w:rsidR="00B04CD4">
              <w:rPr>
                <w:rFonts w:ascii="Trebuchet MS" w:hAnsi="Trebuchet MS" w:cs="Arial"/>
                <w:lang w:val="fr-FR"/>
              </w:rPr>
              <w:t>1338/2007</w:t>
            </w:r>
            <w:r>
              <w:rPr>
                <w:rFonts w:ascii="Trebuchet MS" w:hAnsi="Trebuchet MS" w:cs="Arial"/>
                <w:lang w:val="fr-FR"/>
              </w:rPr>
              <w:t xml:space="preserve"> </w:t>
            </w:r>
            <w:r w:rsidR="00B04CD4" w:rsidRPr="00B04CD4"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>pentru aprobarea Normelor privind structura funcţională a cabinetelor medicale şi de medicină dentară</w:t>
            </w:r>
            <w:r w:rsidR="00B04CD4"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 xml:space="preserve"> </w:t>
            </w:r>
            <w:r w:rsid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cu modificările și completările ulterioare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B04CD4" w:rsidP="004E40F5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1338/2007 </w:t>
            </w:r>
            <w:r w:rsidRPr="00B04CD4"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>pentru aprobarea Normelor privind structura funcţională a cabinetelor medicale şi de medicină dentară</w:t>
            </w:r>
            <w:r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 xml:space="preserve"> </w:t>
            </w:r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cu modificările și completările ulterioare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117AD" w:rsidRDefault="00B04CD4" w:rsidP="004E40F5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1030/2009 </w:t>
            </w:r>
            <w:r w:rsidRPr="00B04CD4"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 xml:space="preserve">privind aprobarea procedurilor de reglementare sanitară pentru proiectele de amplasare, amenajare, construire şi pentru funcţionarea obiectivelor ce desfăşoară activităţi cu risc pentru starea de sănătate a populaţiei, 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cu modificările și completările ulterioare</w:t>
            </w:r>
            <w:r w:rsidRPr="005D452D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232BC0" w:rsidP="004E40F5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1030/2009 </w:t>
            </w:r>
            <w:r w:rsidRPr="00B04CD4">
              <w:rPr>
                <w:rFonts w:ascii="Trebuchet MS" w:hAnsi="Trebuchet MS" w:cs="Arial"/>
                <w:bCs/>
                <w:color w:val="191919"/>
                <w:shd w:val="clear" w:color="auto" w:fill="FFFFFF"/>
              </w:rPr>
              <w:t xml:space="preserve">privind aprobarea procedurilor de reglementare sanitară pentru proiectele de amplasare, amenajare, construire şi pentru funcţionarea obiectivelor ce desfăşoară activităţi cu risc pentru starea de sănătate a populaţiei, 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cu modificările și completările ulterioare</w:t>
            </w:r>
            <w:r w:rsidRPr="005D452D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117AD" w:rsidRDefault="00B04CD4" w:rsidP="004E40F5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2520/2022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pentru aprobarea Normelor de funcţionare şi autorizare </w:t>
            </w:r>
            <w:proofErr w:type="gramStart"/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serviciilor de îngrijiri la domiciliu, cu</w:t>
            </w:r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modificările și completările ulterioare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232BC0" w:rsidP="00232BC0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2520/2022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pentru aprobarea Normelor de funcţionare şi autorizare </w:t>
            </w:r>
            <w:proofErr w:type="gramStart"/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serviciilor de îngrijiri la domiciliu, cu</w:t>
            </w:r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modificările și completările ulterioare</w:t>
            </w:r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E40F5" w:rsidRPr="006117AD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B04CD4" w:rsidRDefault="00B04CD4" w:rsidP="000729A1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B04CD4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nr. 1992/2023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aprobarea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Normelor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metodologice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de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aplicare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a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Ordonanței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de Urgență </w:t>
            </w:r>
            <w:proofErr w:type="gram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</w:t>
            </w:r>
            <w:proofErr w:type="gram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Guvernului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nr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. 83/2000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privind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organizarea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funcționarea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cabinetelor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liberă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practică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servicii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publice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conexe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actului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medical, cu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modificările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completările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ulterioare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CE2BDE" w:rsidP="004E40F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Anexa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nr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. 1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Anexa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nr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. 2 al</w:t>
            </w:r>
            <w:r w:rsidR="00232BC0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32BC0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Ordinul</w:t>
            </w:r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ui</w:t>
            </w:r>
            <w:proofErr w:type="spellEnd"/>
            <w:r w:rsidR="00232BC0"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232BC0" w:rsidRPr="00B04CD4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="00232BC0"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232BC0" w:rsidRPr="00B04CD4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="00232BC0" w:rsidRPr="00B04CD4">
              <w:rPr>
                <w:rFonts w:ascii="Trebuchet MS" w:hAnsi="Trebuchet MS" w:cs="Arial"/>
                <w:lang w:val="fr-FR"/>
              </w:rPr>
              <w:t xml:space="preserve"> nr. 1992/2023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aprobarea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Normelor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metodologice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de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aplicare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a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Ordonanței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de Urgență </w:t>
            </w:r>
            <w:proofErr w:type="gram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</w:t>
            </w:r>
            <w:proofErr w:type="gram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Guvernului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nr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. 83/2000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privind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organizarea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funcționarea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cabinetelor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liberă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practică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servicii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publice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conexe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actului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medical, cu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modificările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completările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ulterioare</w:t>
            </w:r>
            <w:proofErr w:type="spellEnd"/>
            <w:r w:rsidR="00232BC0"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</w:p>
        </w:tc>
      </w:tr>
      <w:tr w:rsidR="00232BC0" w:rsidRPr="006117AD" w:rsidTr="00232BC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32BC0" w:rsidRPr="006117AD" w:rsidRDefault="00232BC0" w:rsidP="00232BC0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32BC0" w:rsidRPr="00232BC0" w:rsidRDefault="00232BC0" w:rsidP="00232BC0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Urgență nr. 83/2000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organizarea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funcționarea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cabinetelor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liberă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practică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conexe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medical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32BC0" w:rsidRPr="00232BC0" w:rsidRDefault="00232BC0" w:rsidP="00232BC0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Urgență nr. 83/2000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organizarea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funcționarea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cabinetelor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liberă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practică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conexe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medical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</w:tr>
    </w:tbl>
    <w:p w:rsidR="00232BC0" w:rsidRDefault="00232BC0" w:rsidP="008E32EA">
      <w:pPr>
        <w:jc w:val="both"/>
        <w:rPr>
          <w:rFonts w:ascii="Trebuchet MS" w:hAnsi="Trebuchet MS"/>
        </w:rPr>
      </w:pPr>
    </w:p>
    <w:p w:rsidR="00232BC0" w:rsidRDefault="000C1F87" w:rsidP="005B2BE1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mn</w:t>
      </w:r>
      <w:r w:rsidR="00232BC0">
        <w:rPr>
          <w:rFonts w:ascii="Trebuchet MS" w:hAnsi="Trebuchet MS"/>
        </w:rPr>
        <w:t>ul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232BC0">
        <w:rPr>
          <w:rFonts w:ascii="Trebuchet MS" w:hAnsi="Trebuchet MS"/>
        </w:rPr>
        <w:t>Șuicu</w:t>
      </w:r>
      <w:proofErr w:type="spellEnd"/>
      <w:r w:rsidR="00232BC0">
        <w:rPr>
          <w:rFonts w:ascii="Trebuchet MS" w:hAnsi="Trebuchet MS"/>
        </w:rPr>
        <w:t xml:space="preserve"> George</w:t>
      </w:r>
      <w:r w:rsidR="005B2BE1">
        <w:rPr>
          <w:rFonts w:ascii="Trebuchet MS" w:hAnsi="Trebuchet MS"/>
        </w:rPr>
        <w:t xml:space="preserve"> </w:t>
      </w:r>
      <w:proofErr w:type="spellStart"/>
      <w:r w:rsidR="005B2BE1">
        <w:rPr>
          <w:rFonts w:ascii="Trebuchet MS" w:hAnsi="Trebuchet MS"/>
        </w:rPr>
        <w:t>I</w:t>
      </w:r>
      <w:r w:rsidR="004B26C1">
        <w:rPr>
          <w:rFonts w:ascii="Trebuchet MS" w:hAnsi="Trebuchet MS"/>
        </w:rPr>
        <w:t>onuț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930478" w:rsidRPr="006117AD">
        <w:rPr>
          <w:rFonts w:ascii="Trebuchet MS" w:hAnsi="Trebuchet MS"/>
        </w:rPr>
        <w:t>consilier</w:t>
      </w:r>
      <w:proofErr w:type="spellEnd"/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</w:t>
      </w:r>
      <w:proofErr w:type="spellStart"/>
      <w:r w:rsidR="005B2BE1">
        <w:rPr>
          <w:rFonts w:ascii="Trebuchet MS" w:hAnsi="Trebuchet MS"/>
        </w:rPr>
        <w:t>clasa</w:t>
      </w:r>
      <w:proofErr w:type="spellEnd"/>
      <w:r w:rsidR="005B2BE1">
        <w:rPr>
          <w:rFonts w:ascii="Trebuchet MS" w:hAnsi="Trebuchet MS"/>
        </w:rPr>
        <w:t xml:space="preserve">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</w:t>
      </w:r>
      <w:proofErr w:type="spellStart"/>
      <w:r w:rsidR="00930478" w:rsidRPr="006117AD">
        <w:rPr>
          <w:rFonts w:ascii="Trebuchet MS" w:hAnsi="Trebuchet MS"/>
        </w:rPr>
        <w:t>profesional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4E40F5">
        <w:rPr>
          <w:rFonts w:ascii="Trebuchet MS" w:hAnsi="Trebuchet MS"/>
        </w:rPr>
        <w:t>asistent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56222F">
        <w:rPr>
          <w:rFonts w:ascii="Trebuchet MS" w:eastAsia="Calibri" w:hAnsi="Trebuchet MS" w:cs="Arial"/>
          <w:b/>
        </w:rPr>
        <w:t>george.suicu@ms.ro</w:t>
      </w:r>
    </w:p>
    <w:p w:rsidR="005B2BE1" w:rsidRPr="005B2BE1" w:rsidRDefault="005B2BE1" w:rsidP="005B2BE1">
      <w:pPr>
        <w:spacing w:line="276" w:lineRule="auto"/>
        <w:jc w:val="both"/>
        <w:rPr>
          <w:rFonts w:ascii="Calibri" w:hAnsi="Calibri" w:cs="Calibri"/>
        </w:rPr>
      </w:pPr>
    </w:p>
    <w:p w:rsidR="00CE2BDE" w:rsidRPr="006117AD" w:rsidRDefault="00CE2BDE" w:rsidP="005B2BE1">
      <w:pPr>
        <w:spacing w:line="276" w:lineRule="auto"/>
        <w:jc w:val="center"/>
        <w:rPr>
          <w:sz w:val="16"/>
          <w:szCs w:val="16"/>
        </w:rPr>
      </w:pPr>
    </w:p>
    <w:sectPr w:rsidR="00CE2BDE" w:rsidRPr="006117AD" w:rsidSect="005B2BE1">
      <w:pgSz w:w="12240" w:h="15840"/>
      <w:pgMar w:top="284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6C34"/>
    <w:rsid w:val="00056792"/>
    <w:rsid w:val="000729A1"/>
    <w:rsid w:val="00094AB6"/>
    <w:rsid w:val="000C1F87"/>
    <w:rsid w:val="000F36FE"/>
    <w:rsid w:val="000F534E"/>
    <w:rsid w:val="001168A2"/>
    <w:rsid w:val="001617EB"/>
    <w:rsid w:val="001638D1"/>
    <w:rsid w:val="00196684"/>
    <w:rsid w:val="001B3C78"/>
    <w:rsid w:val="001B72C8"/>
    <w:rsid w:val="00206DBF"/>
    <w:rsid w:val="00232BC0"/>
    <w:rsid w:val="00234DD7"/>
    <w:rsid w:val="00271012"/>
    <w:rsid w:val="00293E2E"/>
    <w:rsid w:val="002B3FF8"/>
    <w:rsid w:val="002B64C7"/>
    <w:rsid w:val="002C58FE"/>
    <w:rsid w:val="002D4D35"/>
    <w:rsid w:val="0032395B"/>
    <w:rsid w:val="00362E2E"/>
    <w:rsid w:val="00363002"/>
    <w:rsid w:val="003A2C8F"/>
    <w:rsid w:val="00401661"/>
    <w:rsid w:val="00407728"/>
    <w:rsid w:val="00422116"/>
    <w:rsid w:val="00464E00"/>
    <w:rsid w:val="00471DE9"/>
    <w:rsid w:val="004A7D26"/>
    <w:rsid w:val="004B26C1"/>
    <w:rsid w:val="004E40F5"/>
    <w:rsid w:val="005348CD"/>
    <w:rsid w:val="00546344"/>
    <w:rsid w:val="0056222F"/>
    <w:rsid w:val="005B2BE1"/>
    <w:rsid w:val="005B46D0"/>
    <w:rsid w:val="005D452D"/>
    <w:rsid w:val="005D5785"/>
    <w:rsid w:val="005D73AC"/>
    <w:rsid w:val="005F2681"/>
    <w:rsid w:val="006115F4"/>
    <w:rsid w:val="006117AD"/>
    <w:rsid w:val="00683342"/>
    <w:rsid w:val="00683A8B"/>
    <w:rsid w:val="006E45E4"/>
    <w:rsid w:val="006E69B8"/>
    <w:rsid w:val="00703C66"/>
    <w:rsid w:val="00722783"/>
    <w:rsid w:val="00762862"/>
    <w:rsid w:val="007C2860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A55CFE"/>
    <w:rsid w:val="00AA0A5C"/>
    <w:rsid w:val="00AB6319"/>
    <w:rsid w:val="00AC77B5"/>
    <w:rsid w:val="00AD05D5"/>
    <w:rsid w:val="00AF44A8"/>
    <w:rsid w:val="00AF6494"/>
    <w:rsid w:val="00B01D9F"/>
    <w:rsid w:val="00B04CD4"/>
    <w:rsid w:val="00B111C7"/>
    <w:rsid w:val="00B52740"/>
    <w:rsid w:val="00BE3207"/>
    <w:rsid w:val="00BF0C6A"/>
    <w:rsid w:val="00C11CAF"/>
    <w:rsid w:val="00C313CF"/>
    <w:rsid w:val="00CE2BDE"/>
    <w:rsid w:val="00CF5E0E"/>
    <w:rsid w:val="00D26782"/>
    <w:rsid w:val="00D26AE3"/>
    <w:rsid w:val="00D44C95"/>
    <w:rsid w:val="00D54ABE"/>
    <w:rsid w:val="00D92EC3"/>
    <w:rsid w:val="00DC6BF7"/>
    <w:rsid w:val="00DE7F25"/>
    <w:rsid w:val="00DF70D6"/>
    <w:rsid w:val="00E27470"/>
    <w:rsid w:val="00E3345B"/>
    <w:rsid w:val="00E57FE4"/>
    <w:rsid w:val="00E9602A"/>
    <w:rsid w:val="00F0360F"/>
    <w:rsid w:val="00F52881"/>
    <w:rsid w:val="00F67EB5"/>
    <w:rsid w:val="00F862A7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BF0C6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69</cp:revision>
  <cp:lastPrinted>2025-06-10T07:56:00Z</cp:lastPrinted>
  <dcterms:created xsi:type="dcterms:W3CDTF">2024-12-24T09:36:00Z</dcterms:created>
  <dcterms:modified xsi:type="dcterms:W3CDTF">2025-06-11T04:56:00Z</dcterms:modified>
</cp:coreProperties>
</file>