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şi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5842F42F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 xml:space="preserve">Investiției specifică: </w:t>
      </w:r>
      <w:r w:rsidR="009C545E" w:rsidRPr="009C545E">
        <w:rPr>
          <w:rFonts w:ascii="Trebuchet MS" w:hAnsi="Trebuchet MS"/>
        </w:rPr>
        <w:t>I1.5: Cabinete de planificare familială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00EC1DE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5. În cadrul procedurilor de achiziţie pentru </w:t>
      </w:r>
      <w:r w:rsidR="009C793E">
        <w:rPr>
          <w:rFonts w:ascii="Trebuchet MS" w:hAnsi="Trebuchet MS"/>
        </w:rPr>
        <w:t>serviciile de renovare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corespunzător 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</w:t>
      </w:r>
      <w:r w:rsidRPr="00C02CAC">
        <w:rPr>
          <w:rFonts w:ascii="Trebuchet MS" w:hAnsi="Trebuchet MS"/>
        </w:rPr>
        <w:lastRenderedPageBreak/>
        <w:t>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şi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5EBB" w14:textId="77777777" w:rsidR="00AA720B" w:rsidRDefault="00AA720B">
      <w:r>
        <w:separator/>
      </w:r>
    </w:p>
  </w:endnote>
  <w:endnote w:type="continuationSeparator" w:id="0">
    <w:p w14:paraId="18E5F45E" w14:textId="77777777" w:rsidR="00AA720B" w:rsidRDefault="00A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680F" w14:textId="77777777" w:rsidR="00AA720B" w:rsidRDefault="00AA720B">
      <w:r>
        <w:separator/>
      </w:r>
    </w:p>
  </w:footnote>
  <w:footnote w:type="continuationSeparator" w:id="0">
    <w:p w14:paraId="5083603C" w14:textId="77777777" w:rsidR="00AA720B" w:rsidRDefault="00AA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545E"/>
    <w:rsid w:val="009C793E"/>
    <w:rsid w:val="009E1D3E"/>
    <w:rsid w:val="00A108FA"/>
    <w:rsid w:val="00A30484"/>
    <w:rsid w:val="00A7681F"/>
    <w:rsid w:val="00A80251"/>
    <w:rsid w:val="00A92267"/>
    <w:rsid w:val="00A93297"/>
    <w:rsid w:val="00AA1245"/>
    <w:rsid w:val="00AA720B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592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44</cp:revision>
  <cp:lastPrinted>2022-01-31T08:30:00Z</cp:lastPrinted>
  <dcterms:created xsi:type="dcterms:W3CDTF">2022-01-27T08:13:00Z</dcterms:created>
  <dcterms:modified xsi:type="dcterms:W3CDTF">2022-09-23T08:22:00Z</dcterms:modified>
</cp:coreProperties>
</file>