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7CB89" w14:textId="77777777" w:rsidR="0062521B" w:rsidRDefault="0062521B" w:rsidP="0062521B">
      <w:pPr>
        <w:jc w:val="center"/>
        <w:rPr>
          <w:rFonts w:ascii="Times New Roman" w:hAnsi="Times New Roman" w:cs="Times New Roman"/>
          <w:b/>
          <w:lang w:val="ro-RO"/>
        </w:rPr>
      </w:pPr>
      <w:r w:rsidRPr="0062521B">
        <w:rPr>
          <w:rFonts w:ascii="Times New Roman" w:hAnsi="Times New Roman" w:cs="Times New Roman"/>
          <w:b/>
          <w:lang w:val="ro-RO"/>
        </w:rPr>
        <w:t>TEMATICA</w:t>
      </w:r>
    </w:p>
    <w:p w14:paraId="0A4810BA" w14:textId="77777777" w:rsidR="0062521B" w:rsidRPr="0062521B" w:rsidRDefault="0062521B" w:rsidP="0062521B">
      <w:pPr>
        <w:jc w:val="center"/>
        <w:rPr>
          <w:rFonts w:ascii="Times New Roman" w:hAnsi="Times New Roman" w:cs="Times New Roman"/>
          <w:b/>
          <w:lang w:val="ro-RO"/>
        </w:rPr>
      </w:pPr>
      <w:r w:rsidRPr="0062521B">
        <w:rPr>
          <w:rFonts w:ascii="Times New Roman" w:hAnsi="Times New Roman" w:cs="Times New Roman"/>
          <w:b/>
          <w:lang w:val="ro-RO"/>
        </w:rPr>
        <w:t>pentru examenul de medic specialist</w:t>
      </w:r>
    </w:p>
    <w:p w14:paraId="09B66DC4" w14:textId="77777777" w:rsidR="0062521B" w:rsidRDefault="0062521B" w:rsidP="0062521B">
      <w:pPr>
        <w:jc w:val="center"/>
        <w:rPr>
          <w:rFonts w:ascii="Times New Roman" w:hAnsi="Times New Roman" w:cs="Times New Roman"/>
          <w:b/>
          <w:lang w:val="ro-RO"/>
        </w:rPr>
      </w:pPr>
      <w:r w:rsidRPr="0062521B">
        <w:rPr>
          <w:rFonts w:ascii="Times New Roman" w:hAnsi="Times New Roman" w:cs="Times New Roman"/>
          <w:b/>
          <w:lang w:val="ro-RO"/>
        </w:rPr>
        <w:t>specialitatea CHIRURGIE VASCULARĂ</w:t>
      </w:r>
    </w:p>
    <w:p w14:paraId="369DA28A" w14:textId="77777777" w:rsidR="0062521B" w:rsidRPr="0062521B" w:rsidRDefault="0062521B" w:rsidP="0062521B">
      <w:pPr>
        <w:rPr>
          <w:rFonts w:ascii="Times New Roman" w:hAnsi="Times New Roman" w:cs="Times New Roman"/>
          <w:b/>
          <w:lang w:val="ro-RO"/>
        </w:rPr>
      </w:pPr>
      <w:r w:rsidRPr="0062521B">
        <w:rPr>
          <w:rFonts w:ascii="Times New Roman" w:hAnsi="Times New Roman" w:cs="Times New Roman"/>
          <w:b/>
          <w:lang w:val="ro-RO"/>
        </w:rPr>
        <w:t xml:space="preserve"> </w:t>
      </w:r>
    </w:p>
    <w:p w14:paraId="587153A9" w14:textId="77777777" w:rsidR="0062521B" w:rsidRDefault="0062521B" w:rsidP="0062521B">
      <w:pPr>
        <w:spacing w:after="0"/>
        <w:rPr>
          <w:rFonts w:ascii="Times New Roman" w:hAnsi="Times New Roman" w:cs="Times New Roman"/>
          <w:b/>
          <w:lang w:val="ro-RO"/>
        </w:rPr>
      </w:pPr>
      <w:r w:rsidRPr="0062521B">
        <w:rPr>
          <w:rFonts w:ascii="Times New Roman" w:hAnsi="Times New Roman" w:cs="Times New Roman"/>
          <w:b/>
          <w:lang w:val="ro-RO"/>
        </w:rPr>
        <w:t xml:space="preserve">Probe de evaluare, specifice programului: </w:t>
      </w:r>
    </w:p>
    <w:p w14:paraId="0EA357D5" w14:textId="77777777" w:rsidR="0062521B" w:rsidRPr="0062521B" w:rsidRDefault="0062521B" w:rsidP="0062521B">
      <w:pPr>
        <w:spacing w:after="0"/>
        <w:rPr>
          <w:rFonts w:ascii="Times New Roman" w:hAnsi="Times New Roman" w:cs="Times New Roman"/>
          <w:b/>
          <w:lang w:val="ro-RO"/>
        </w:rPr>
      </w:pPr>
    </w:p>
    <w:p w14:paraId="2B6D4D43" w14:textId="77777777" w:rsidR="0062521B" w:rsidRPr="0062521B" w:rsidRDefault="0062521B" w:rsidP="0062521B">
      <w:pPr>
        <w:spacing w:after="0"/>
        <w:rPr>
          <w:rFonts w:ascii="Times New Roman" w:hAnsi="Times New Roman" w:cs="Times New Roman"/>
          <w:b/>
          <w:lang w:val="ro-RO"/>
        </w:rPr>
      </w:pPr>
      <w:r>
        <w:rPr>
          <w:rFonts w:ascii="Times New Roman" w:hAnsi="Times New Roman" w:cs="Times New Roman"/>
          <w:b/>
          <w:lang w:val="ro-RO"/>
        </w:rPr>
        <w:t xml:space="preserve"> I</w:t>
      </w:r>
      <w:r w:rsidRPr="0062521B">
        <w:rPr>
          <w:rFonts w:ascii="Times New Roman" w:hAnsi="Times New Roman" w:cs="Times New Roman"/>
          <w:b/>
          <w:lang w:val="ro-RO"/>
        </w:rPr>
        <w:t xml:space="preserve">-EXAMEN TEORETIC SCRIS </w:t>
      </w:r>
    </w:p>
    <w:p w14:paraId="1B39D6BD" w14:textId="77777777" w:rsidR="0062521B" w:rsidRPr="0062521B" w:rsidRDefault="0062521B" w:rsidP="0062521B">
      <w:pPr>
        <w:spacing w:after="0"/>
        <w:rPr>
          <w:rFonts w:ascii="Times New Roman" w:hAnsi="Times New Roman" w:cs="Times New Roman"/>
          <w:b/>
          <w:lang w:val="ro-RO"/>
        </w:rPr>
      </w:pPr>
      <w:r>
        <w:rPr>
          <w:rFonts w:ascii="Times New Roman" w:hAnsi="Times New Roman" w:cs="Times New Roman"/>
          <w:b/>
          <w:lang w:val="ro-RO"/>
        </w:rPr>
        <w:t xml:space="preserve"> II</w:t>
      </w:r>
      <w:r w:rsidRPr="0062521B">
        <w:rPr>
          <w:rFonts w:ascii="Times New Roman" w:hAnsi="Times New Roman" w:cs="Times New Roman"/>
          <w:b/>
          <w:lang w:val="ro-RO"/>
        </w:rPr>
        <w:t xml:space="preserve"> - EXAMEN CLINIC 1</w:t>
      </w:r>
    </w:p>
    <w:p w14:paraId="14EFCA82" w14:textId="77777777" w:rsidR="0062521B" w:rsidRPr="0062521B" w:rsidRDefault="0062521B" w:rsidP="0062521B">
      <w:pPr>
        <w:spacing w:after="0"/>
        <w:rPr>
          <w:rFonts w:ascii="Times New Roman" w:hAnsi="Times New Roman" w:cs="Times New Roman"/>
          <w:b/>
          <w:lang w:val="ro-RO"/>
        </w:rPr>
      </w:pPr>
      <w:r w:rsidRPr="0062521B">
        <w:rPr>
          <w:rFonts w:ascii="Times New Roman" w:hAnsi="Times New Roman" w:cs="Times New Roman"/>
          <w:b/>
          <w:lang w:val="ro-RO"/>
        </w:rPr>
        <w:t xml:space="preserve"> </w:t>
      </w:r>
      <w:r>
        <w:rPr>
          <w:rFonts w:ascii="Times New Roman" w:hAnsi="Times New Roman" w:cs="Times New Roman"/>
          <w:b/>
          <w:lang w:val="ro-RO"/>
        </w:rPr>
        <w:t>III</w:t>
      </w:r>
      <w:r w:rsidRPr="0062521B">
        <w:rPr>
          <w:rFonts w:ascii="Times New Roman" w:hAnsi="Times New Roman" w:cs="Times New Roman"/>
          <w:b/>
          <w:lang w:val="ro-RO"/>
        </w:rPr>
        <w:t>- EXAMEN CLINIC 2</w:t>
      </w:r>
    </w:p>
    <w:p w14:paraId="4E389965" w14:textId="77777777" w:rsidR="0062521B" w:rsidRDefault="0062521B" w:rsidP="0062521B">
      <w:pPr>
        <w:spacing w:after="0"/>
        <w:rPr>
          <w:rFonts w:ascii="Times New Roman" w:hAnsi="Times New Roman" w:cs="Times New Roman"/>
          <w:b/>
          <w:lang w:val="ro-RO"/>
        </w:rPr>
      </w:pPr>
      <w:r>
        <w:rPr>
          <w:rFonts w:ascii="Times New Roman" w:hAnsi="Times New Roman" w:cs="Times New Roman"/>
          <w:b/>
          <w:lang w:val="ro-RO"/>
        </w:rPr>
        <w:t xml:space="preserve"> IV</w:t>
      </w:r>
      <w:r w:rsidRPr="0062521B">
        <w:rPr>
          <w:rFonts w:ascii="Times New Roman" w:hAnsi="Times New Roman" w:cs="Times New Roman"/>
          <w:b/>
          <w:lang w:val="ro-RO"/>
        </w:rPr>
        <w:t xml:space="preserve">- PROBA OPERATORIE </w:t>
      </w:r>
    </w:p>
    <w:p w14:paraId="7E43E647" w14:textId="77777777" w:rsidR="0062521B" w:rsidRDefault="0062521B" w:rsidP="0062521B">
      <w:pPr>
        <w:rPr>
          <w:rFonts w:ascii="Times New Roman" w:hAnsi="Times New Roman" w:cs="Times New Roman"/>
          <w:b/>
          <w:bCs/>
          <w:color w:val="000000" w:themeColor="text1"/>
          <w:lang w:val="ro-RO"/>
        </w:rPr>
      </w:pPr>
    </w:p>
    <w:p w14:paraId="11E35651" w14:textId="0CB0B070" w:rsidR="00CD1589" w:rsidRPr="001D6E98" w:rsidRDefault="00CD7132" w:rsidP="001D6E98">
      <w:pPr>
        <w:jc w:val="center"/>
        <w:rPr>
          <w:rFonts w:ascii="Times New Roman" w:hAnsi="Times New Roman" w:cs="Times New Roman"/>
          <w:b/>
          <w:bCs/>
          <w:color w:val="000000" w:themeColor="text1"/>
          <w:lang w:val="ro-RO"/>
        </w:rPr>
      </w:pPr>
      <w:r w:rsidRPr="001D6E98">
        <w:rPr>
          <w:rFonts w:ascii="Times New Roman" w:hAnsi="Times New Roman" w:cs="Times New Roman"/>
          <w:b/>
          <w:bCs/>
          <w:color w:val="000000" w:themeColor="text1"/>
          <w:lang w:val="ro-RO"/>
        </w:rPr>
        <w:t>BIBLIOGRAFIE EXAMEN SPECIALITATE CHIRURGIE VASCULARĂ</w:t>
      </w:r>
    </w:p>
    <w:p w14:paraId="1D4BB40F" w14:textId="77777777" w:rsidR="00CD7132" w:rsidRPr="001D6E98" w:rsidRDefault="00CD7132" w:rsidP="001D6E98">
      <w:pPr>
        <w:jc w:val="both"/>
        <w:rPr>
          <w:rFonts w:ascii="Times New Roman" w:hAnsi="Times New Roman" w:cs="Times New Roman"/>
          <w:color w:val="000000" w:themeColor="text1"/>
          <w:lang w:val="ro-RO"/>
        </w:rPr>
      </w:pPr>
    </w:p>
    <w:p w14:paraId="578407D8" w14:textId="336878A1" w:rsidR="00CD7132" w:rsidRPr="001D6E98" w:rsidRDefault="0062521B" w:rsidP="001D6E98">
      <w:pPr>
        <w:pStyle w:val="ListParagraph"/>
        <w:numPr>
          <w:ilvl w:val="0"/>
          <w:numId w:val="1"/>
        </w:numPr>
        <w:jc w:val="both"/>
        <w:rPr>
          <w:rFonts w:ascii="Times New Roman" w:hAnsi="Times New Roman" w:cs="Times New Roman"/>
          <w:color w:val="000000" w:themeColor="text1"/>
          <w:lang w:val="ro-RO"/>
        </w:rPr>
      </w:pPr>
      <w:hyperlink r:id="rId5" w:history="1">
        <w:r w:rsidR="00CD7132" w:rsidRPr="001D6E98">
          <w:rPr>
            <w:rStyle w:val="Hyperlink"/>
            <w:rFonts w:ascii="Times New Roman" w:hAnsi="Times New Roman" w:cs="Times New Roman"/>
            <w:color w:val="000000" w:themeColor="text1"/>
            <w:u w:val="none"/>
          </w:rPr>
          <w:t>Anton P. Sidawy</w:t>
        </w:r>
      </w:hyperlink>
      <w:r w:rsidR="00CD7132" w:rsidRPr="001D6E98">
        <w:rPr>
          <w:rStyle w:val="font-bold"/>
          <w:rFonts w:ascii="Times New Roman" w:hAnsi="Times New Roman" w:cs="Times New Roman"/>
          <w:color w:val="000000" w:themeColor="text1"/>
        </w:rPr>
        <w:t>,</w:t>
      </w:r>
      <w:r w:rsidR="00CD7132" w:rsidRPr="001D6E98">
        <w:rPr>
          <w:rStyle w:val="apple-converted-space"/>
          <w:rFonts w:ascii="Times New Roman" w:hAnsi="Times New Roman" w:cs="Times New Roman"/>
          <w:color w:val="000000" w:themeColor="text1"/>
          <w:shd w:val="clear" w:color="auto" w:fill="F9F8F2"/>
        </w:rPr>
        <w:t> </w:t>
      </w:r>
      <w:r w:rsidR="00CD7132" w:rsidRPr="001D6E98">
        <w:rPr>
          <w:rFonts w:ascii="Times New Roman" w:hAnsi="Times New Roman" w:cs="Times New Roman"/>
          <w:color w:val="000000" w:themeColor="text1"/>
          <w:shd w:val="clear" w:color="auto" w:fill="F9F8F2"/>
        </w:rPr>
        <w:t xml:space="preserve"> </w:t>
      </w:r>
      <w:hyperlink r:id="rId6" w:history="1">
        <w:r w:rsidR="00CD7132" w:rsidRPr="001D6E98">
          <w:rPr>
            <w:rStyle w:val="Hyperlink"/>
            <w:rFonts w:ascii="Times New Roman" w:hAnsi="Times New Roman" w:cs="Times New Roman"/>
            <w:color w:val="000000" w:themeColor="text1"/>
            <w:u w:val="none"/>
          </w:rPr>
          <w:t>Bruce A. Perler</w:t>
        </w:r>
      </w:hyperlink>
      <w:r w:rsidR="00CD7132" w:rsidRPr="001D6E98">
        <w:rPr>
          <w:rFonts w:ascii="Times New Roman" w:hAnsi="Times New Roman" w:cs="Times New Roman"/>
          <w:color w:val="000000" w:themeColor="text1"/>
        </w:rPr>
        <w:t xml:space="preserve">. </w:t>
      </w:r>
      <w:r w:rsidR="00CD7132" w:rsidRPr="001D6E98">
        <w:rPr>
          <w:rFonts w:ascii="Times New Roman" w:hAnsi="Times New Roman" w:cs="Times New Roman"/>
          <w:color w:val="000000" w:themeColor="text1"/>
          <w:shd w:val="clear" w:color="auto" w:fill="F9F8F2"/>
        </w:rPr>
        <w:t>Rutherford's Vascular Surgery and Endovascular Therapy, 2-Volume Set, Elsevier, 2022.</w:t>
      </w:r>
    </w:p>
    <w:p w14:paraId="03C77724" w14:textId="0C543DBE"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9F8F2"/>
        </w:rPr>
        <w:t xml:space="preserve">Kellie R. Brown. Operative Techniques in Vascular Surgery, </w:t>
      </w:r>
      <w:hyperlink r:id="rId7" w:history="1">
        <w:r w:rsidRPr="001D6E98">
          <w:rPr>
            <w:rStyle w:val="Hyperlink"/>
            <w:rFonts w:ascii="Times New Roman" w:hAnsi="Times New Roman" w:cs="Times New Roman"/>
            <w:color w:val="000000" w:themeColor="text1"/>
            <w:u w:val="none"/>
          </w:rPr>
          <w:t>Lippincott Williams&amp;Wilki</w:t>
        </w:r>
      </w:hyperlink>
      <w:r w:rsidRPr="001D6E98">
        <w:rPr>
          <w:rFonts w:ascii="Times New Roman" w:hAnsi="Times New Roman" w:cs="Times New Roman"/>
          <w:color w:val="000000" w:themeColor="text1"/>
        </w:rPr>
        <w:t xml:space="preserve">, </w:t>
      </w:r>
      <w:r w:rsidRPr="001D6E98">
        <w:rPr>
          <w:rFonts w:ascii="Times New Roman" w:hAnsi="Times New Roman" w:cs="Times New Roman"/>
          <w:color w:val="000000" w:themeColor="text1"/>
          <w:shd w:val="clear" w:color="auto" w:fill="F9F8F2"/>
        </w:rPr>
        <w:t>2023</w:t>
      </w:r>
    </w:p>
    <w:p w14:paraId="2722AD67" w14:textId="2E77FC7A"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9F8F2"/>
        </w:rPr>
        <w:t xml:space="preserve">Valentines R.J., Wind G.G. Anatomic exposures in vascular surgery. </w:t>
      </w:r>
      <w:hyperlink r:id="rId8" w:history="1">
        <w:r w:rsidRPr="001D6E98">
          <w:rPr>
            <w:rStyle w:val="Hyperlink"/>
            <w:rFonts w:ascii="Times New Roman" w:hAnsi="Times New Roman" w:cs="Times New Roman"/>
            <w:color w:val="000000" w:themeColor="text1"/>
            <w:u w:val="none"/>
          </w:rPr>
          <w:t>Wolters Kluwer Health</w:t>
        </w:r>
      </w:hyperlink>
      <w:r w:rsidRPr="001D6E98">
        <w:rPr>
          <w:rFonts w:ascii="Times New Roman" w:hAnsi="Times New Roman" w:cs="Times New Roman"/>
          <w:color w:val="000000" w:themeColor="text1"/>
        </w:rPr>
        <w:t>, 2020.</w:t>
      </w:r>
    </w:p>
    <w:p w14:paraId="4C692D4D" w14:textId="27C6B300"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9F8F2"/>
        </w:rPr>
        <w:t xml:space="preserve">Chaikof Eliott. Atlas of Vascular Surgery and Endovascular Therapy, Elsevier, 2024. </w:t>
      </w:r>
    </w:p>
    <w:p w14:paraId="06C4E640" w14:textId="4F29755A"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9F8F2"/>
        </w:rPr>
        <w:t xml:space="preserve">Munier Nazal. Lange Vascular and Endovascular Surgery – Clinical Diagnosis and Management, </w:t>
      </w:r>
      <w:hyperlink r:id="rId9" w:tooltip="Mcgraw Hill Education &amp; Medic" w:history="1">
        <w:r w:rsidRPr="001D6E98">
          <w:rPr>
            <w:rStyle w:val="Strong"/>
            <w:rFonts w:ascii="Times New Roman" w:hAnsi="Times New Roman" w:cs="Times New Roman"/>
            <w:b w:val="0"/>
            <w:bCs w:val="0"/>
            <w:color w:val="000000" w:themeColor="text1"/>
            <w:shd w:val="clear" w:color="auto" w:fill="F7F7FA"/>
          </w:rPr>
          <w:t>Mcgraw Hill Education &amp; Medic</w:t>
        </w:r>
      </w:hyperlink>
      <w:r w:rsidRPr="001D6E98">
        <w:rPr>
          <w:rFonts w:ascii="Times New Roman" w:hAnsi="Times New Roman" w:cs="Times New Roman"/>
          <w:b/>
          <w:bCs/>
          <w:color w:val="000000" w:themeColor="text1"/>
        </w:rPr>
        <w:t xml:space="preserve">, </w:t>
      </w:r>
      <w:r w:rsidRPr="001D6E98">
        <w:rPr>
          <w:rFonts w:ascii="Times New Roman" w:hAnsi="Times New Roman" w:cs="Times New Roman"/>
          <w:color w:val="000000" w:themeColor="text1"/>
        </w:rPr>
        <w:t>2023.</w:t>
      </w:r>
    </w:p>
    <w:p w14:paraId="6F69D085" w14:textId="20CB9DDC" w:rsidR="00CD7132" w:rsidRPr="001D6E98" w:rsidRDefault="0062521B" w:rsidP="001D6E98">
      <w:pPr>
        <w:pStyle w:val="ListParagraph"/>
        <w:numPr>
          <w:ilvl w:val="0"/>
          <w:numId w:val="1"/>
        </w:numPr>
        <w:spacing w:after="0" w:line="240" w:lineRule="auto"/>
        <w:jc w:val="both"/>
        <w:rPr>
          <w:rFonts w:ascii="Times New Roman" w:eastAsia="Times New Roman" w:hAnsi="Times New Roman" w:cs="Times New Roman"/>
          <w:color w:val="000000" w:themeColor="text1"/>
          <w:kern w:val="0"/>
          <w14:ligatures w14:val="none"/>
        </w:rPr>
      </w:pPr>
      <w:hyperlink r:id="rId10" w:history="1">
        <w:r w:rsidR="00CD7132" w:rsidRPr="001D6E98">
          <w:rPr>
            <w:rFonts w:ascii="Times New Roman" w:eastAsia="Times New Roman" w:hAnsi="Times New Roman" w:cs="Times New Roman"/>
            <w:color w:val="000000" w:themeColor="text1"/>
            <w:kern w:val="0"/>
            <w14:ligatures w14:val="none"/>
          </w:rPr>
          <w:t>Young-Wook Kim</w:t>
        </w:r>
      </w:hyperlink>
      <w:r w:rsidR="00CD7132" w:rsidRPr="001D6E98">
        <w:rPr>
          <w:rFonts w:ascii="Times New Roman" w:eastAsia="Times New Roman" w:hAnsi="Times New Roman" w:cs="Times New Roman"/>
          <w:color w:val="000000" w:themeColor="text1"/>
          <w:kern w:val="0"/>
          <w14:ligatures w14:val="none"/>
        </w:rPr>
        <w:t>,  </w:t>
      </w:r>
      <w:hyperlink r:id="rId11" w:history="1">
        <w:r w:rsidR="00CD7132" w:rsidRPr="001D6E98">
          <w:rPr>
            <w:rFonts w:ascii="Times New Roman" w:eastAsia="Times New Roman" w:hAnsi="Times New Roman" w:cs="Times New Roman"/>
            <w:color w:val="000000" w:themeColor="text1"/>
            <w:kern w:val="0"/>
            <w14:ligatures w14:val="none"/>
          </w:rPr>
          <w:t>Byung-Boong Lee</w:t>
        </w:r>
      </w:hyperlink>
      <w:r w:rsidR="00CD7132" w:rsidRPr="001D6E98">
        <w:rPr>
          <w:rFonts w:ascii="Times New Roman" w:eastAsia="Times New Roman" w:hAnsi="Times New Roman" w:cs="Times New Roman"/>
          <w:color w:val="000000" w:themeColor="text1"/>
          <w:kern w:val="0"/>
          <w14:ligatures w14:val="none"/>
        </w:rPr>
        <w:t>,  </w:t>
      </w:r>
      <w:hyperlink r:id="rId12" w:history="1">
        <w:r w:rsidR="00CD7132" w:rsidRPr="001D6E98">
          <w:rPr>
            <w:rFonts w:ascii="Times New Roman" w:eastAsia="Times New Roman" w:hAnsi="Times New Roman" w:cs="Times New Roman"/>
            <w:color w:val="000000" w:themeColor="text1"/>
            <w:kern w:val="0"/>
            <w14:ligatures w14:val="none"/>
          </w:rPr>
          <w:t>Wayne F. Yakes</w:t>
        </w:r>
      </w:hyperlink>
      <w:r w:rsidR="00CD7132" w:rsidRPr="001D6E98">
        <w:rPr>
          <w:rFonts w:ascii="Times New Roman" w:eastAsia="Times New Roman" w:hAnsi="Times New Roman" w:cs="Times New Roman"/>
          <w:color w:val="000000" w:themeColor="text1"/>
          <w:kern w:val="0"/>
          <w14:ligatures w14:val="none"/>
        </w:rPr>
        <w:t>,  </w:t>
      </w:r>
      <w:hyperlink r:id="rId13" w:history="1">
        <w:r w:rsidR="00CD7132" w:rsidRPr="001D6E98">
          <w:rPr>
            <w:rFonts w:ascii="Times New Roman" w:eastAsia="Times New Roman" w:hAnsi="Times New Roman" w:cs="Times New Roman"/>
            <w:color w:val="000000" w:themeColor="text1"/>
            <w:kern w:val="0"/>
            <w14:ligatures w14:val="none"/>
          </w:rPr>
          <w:t>Young-Soo Do</w:t>
        </w:r>
      </w:hyperlink>
      <w:r w:rsidR="00CD7132" w:rsidRPr="001D6E98">
        <w:rPr>
          <w:rFonts w:ascii="Times New Roman" w:eastAsia="Times New Roman" w:hAnsi="Times New Roman" w:cs="Times New Roman"/>
          <w:color w:val="000000" w:themeColor="text1"/>
          <w:kern w:val="0"/>
          <w14:ligatures w14:val="none"/>
        </w:rPr>
        <w:t xml:space="preserve">. Congenital Vascular Malformations, </w:t>
      </w:r>
      <w:hyperlink r:id="rId14" w:history="1">
        <w:r w:rsidR="00CD7132" w:rsidRPr="001D6E98">
          <w:rPr>
            <w:rStyle w:val="Hyperlink"/>
            <w:rFonts w:ascii="Times New Roman" w:hAnsi="Times New Roman" w:cs="Times New Roman"/>
            <w:color w:val="000000" w:themeColor="text1"/>
            <w:u w:val="none"/>
          </w:rPr>
          <w:t>Springer-Verlag Berlin and Heidelberg GmbH &amp; Co. KG</w:t>
        </w:r>
      </w:hyperlink>
      <w:r w:rsidR="00CD7132" w:rsidRPr="001D6E98">
        <w:rPr>
          <w:rStyle w:val="text-base"/>
          <w:rFonts w:ascii="Times New Roman" w:hAnsi="Times New Roman" w:cs="Times New Roman"/>
          <w:color w:val="000000" w:themeColor="text1"/>
        </w:rPr>
        <w:t>, 2017</w:t>
      </w:r>
    </w:p>
    <w:p w14:paraId="7A36C53C" w14:textId="7B902975"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FFFFF"/>
        </w:rPr>
        <w:t xml:space="preserve">Wanhainen A, Van Herzeele I, Bastos Goncalves F, Bellmunt Montoya S, Berard X, Boyle JR, D'Oria M, Prendes CF, Karkos CD, Kazimierczak A, Koelemay MJW, Kölbel T, Mani K, Melissano G, Powell JT, Trimarchi S, Tsilimparis N; ESVS Guidelines Committee; Antoniou GA, Björck M, Coscas R, Dias NV, Kolh P, Lepidi S, Mees BME, Resch TA, Ricco JB, Tulamo R, Twine CP; Document Reviewers; Branzan D, Cheng SWK, Dalman RL, Dick F, Golledge J, Haulon S, van Herwaarden JA, Ilic NS, Jawien A, Mastracci TM, Oderich GS, Verzini F, Yeung KK. Editor's Choice -- </w:t>
      </w:r>
      <w:r w:rsidRPr="001D6E98">
        <w:rPr>
          <w:rFonts w:ascii="Times New Roman" w:hAnsi="Times New Roman" w:cs="Times New Roman"/>
          <w:b/>
          <w:bCs/>
          <w:i/>
          <w:iCs/>
          <w:color w:val="000000" w:themeColor="text1"/>
          <w:shd w:val="clear" w:color="auto" w:fill="FFFFFF"/>
        </w:rPr>
        <w:t>European Society for Vascular Surgery (ESVS) 2024 Clinical Practice Guidelines on the Management of Abdominal Aorto-Iliac Artery Aneurysms</w:t>
      </w:r>
      <w:r w:rsidRPr="001D6E98">
        <w:rPr>
          <w:rFonts w:ascii="Times New Roman" w:hAnsi="Times New Roman" w:cs="Times New Roman"/>
          <w:color w:val="000000" w:themeColor="text1"/>
          <w:shd w:val="clear" w:color="auto" w:fill="FFFFFF"/>
        </w:rPr>
        <w:t>. Eur J Vasc Endovasc Surg. 2024 Feb;67(2):192-331. doi: 10.1016/j.ejvs.2023.11.002. Epub 2024 Jan 23. PMID: 38307694.</w:t>
      </w:r>
    </w:p>
    <w:p w14:paraId="1A1AC185" w14:textId="04B53A82"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FFFFF"/>
        </w:rPr>
        <w:t xml:space="preserve">Jongkind V, Earnshaw JJ, Bastos Gonçalves F, Cochennec F, Debus ES, Hinchliffe R, Menyhei G, Svetlikov AV, Tshomba Y, Van Den Berg JC, Björck M. Editor's Choice - </w:t>
      </w:r>
      <w:r w:rsidRPr="001D6E98">
        <w:rPr>
          <w:rFonts w:ascii="Times New Roman" w:hAnsi="Times New Roman" w:cs="Times New Roman"/>
          <w:b/>
          <w:bCs/>
          <w:i/>
          <w:iCs/>
          <w:color w:val="000000" w:themeColor="text1"/>
          <w:shd w:val="clear" w:color="auto" w:fill="FFFFFF"/>
        </w:rPr>
        <w:t xml:space="preserve">Update of the European Society for Vascular Surgery (ESVS) 2020 Clinical Practice Guidelines on the Management of Acute Limb Ischaemia in Light of the COVID-19 </w:t>
      </w:r>
      <w:r w:rsidRPr="001D6E98">
        <w:rPr>
          <w:rFonts w:ascii="Times New Roman" w:hAnsi="Times New Roman" w:cs="Times New Roman"/>
          <w:b/>
          <w:bCs/>
          <w:i/>
          <w:iCs/>
          <w:color w:val="000000" w:themeColor="text1"/>
          <w:shd w:val="clear" w:color="auto" w:fill="FFFFFF"/>
        </w:rPr>
        <w:lastRenderedPageBreak/>
        <w:t>Pandemic, Based on a Scoping Review of the Literature.</w:t>
      </w:r>
      <w:r w:rsidRPr="001D6E98">
        <w:rPr>
          <w:rFonts w:ascii="Times New Roman" w:hAnsi="Times New Roman" w:cs="Times New Roman"/>
          <w:color w:val="000000" w:themeColor="text1"/>
          <w:shd w:val="clear" w:color="auto" w:fill="FFFFFF"/>
        </w:rPr>
        <w:t xml:space="preserve"> Eur J Vasc Endovasc Surg. 2022 Jan;63(1):80-89. doi: 10.1016/j.ejvs.2021.08.028. Epub 2021 Sep 6. PMID: 34686452; PMCID: PMC8418912.</w:t>
      </w:r>
    </w:p>
    <w:p w14:paraId="78CB0C5A" w14:textId="703F690E"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FFFFF"/>
        </w:rPr>
        <w:t xml:space="preserve">Naylor R, Rantner B, Ancetti S, de Borst GJ, De Carlo M, Halliday A, Kakkos SK, Markus HS, McCabe DJH, Sillesen H, van den Berg JC, Vega de Ceniga M, Venermo MA, Vermassen FEG, Esvs Guidelines Committee, Antoniou GA, Bastos Goncalves F, Bjorck M, Chakfe N, Coscas R, Dias NV, Dick F, Hinchliffe RJ, Kolh P, Koncar IB, Lindholt JS, Mees BME, Resch TA, Trimarchi S, Tulamo R, Twine CP, Wanhainen A, Document Reviewers, Bellmunt-Montoya S, Bulbulia R, Darling RC 3rd, Eckstein HH, Giannoukas A, Koelemay MJW, Lindström D, Schermerhorn M, Stone DH. Editor's Choice - </w:t>
      </w:r>
      <w:r w:rsidRPr="001D6E98">
        <w:rPr>
          <w:rFonts w:ascii="Times New Roman" w:hAnsi="Times New Roman" w:cs="Times New Roman"/>
          <w:b/>
          <w:bCs/>
          <w:i/>
          <w:iCs/>
          <w:color w:val="000000" w:themeColor="text1"/>
          <w:shd w:val="clear" w:color="auto" w:fill="FFFFFF"/>
        </w:rPr>
        <w:t>European Society for Vascular Surgery (ESVS) 2023 Clinical Practice Guidelines on the Management of Atherosclerotic Carotid and Vertebral Artery Disease. Eur J Vasc Endovasc Surg. 2023</w:t>
      </w:r>
      <w:r w:rsidRPr="001D6E98">
        <w:rPr>
          <w:rFonts w:ascii="Times New Roman" w:hAnsi="Times New Roman" w:cs="Times New Roman"/>
          <w:color w:val="000000" w:themeColor="text1"/>
          <w:shd w:val="clear" w:color="auto" w:fill="FFFFFF"/>
        </w:rPr>
        <w:t xml:space="preserve"> Jan;65(1):7-111. doi: 10.1016/j.ejvs.2022.04.011. Epub 2022 May 20. PMID: 35598721.</w:t>
      </w:r>
    </w:p>
    <w:p w14:paraId="3CF92B0B" w14:textId="055322A3" w:rsidR="00CD7132" w:rsidRPr="001D6E98" w:rsidRDefault="00CD7132" w:rsidP="001D6E98">
      <w:pPr>
        <w:pStyle w:val="ListParagraph"/>
        <w:numPr>
          <w:ilvl w:val="0"/>
          <w:numId w:val="1"/>
        </w:numPr>
        <w:jc w:val="both"/>
        <w:rPr>
          <w:rFonts w:ascii="Times New Roman" w:hAnsi="Times New Roman" w:cs="Times New Roman"/>
          <w:color w:val="000000" w:themeColor="text1"/>
          <w:lang w:val="ro-RO"/>
        </w:rPr>
      </w:pPr>
      <w:r w:rsidRPr="001D6E98">
        <w:rPr>
          <w:rFonts w:ascii="Times New Roman" w:hAnsi="Times New Roman" w:cs="Times New Roman"/>
          <w:color w:val="000000" w:themeColor="text1"/>
          <w:shd w:val="clear" w:color="auto" w:fill="FFFFFF"/>
        </w:rPr>
        <w:t xml:space="preserve">Nyamekye IK. </w:t>
      </w:r>
      <w:r w:rsidRPr="001D6E98">
        <w:rPr>
          <w:rFonts w:ascii="Times New Roman" w:hAnsi="Times New Roman" w:cs="Times New Roman"/>
          <w:b/>
          <w:bCs/>
          <w:i/>
          <w:iCs/>
          <w:color w:val="000000" w:themeColor="text1"/>
          <w:shd w:val="clear" w:color="auto" w:fill="FFFFFF"/>
        </w:rPr>
        <w:t>European Society for Vascular Surgery (ESVS) 2022 clinical practice guidelines on the management of chronic venous disease of the lower limbs</w:t>
      </w:r>
      <w:r w:rsidRPr="001D6E98">
        <w:rPr>
          <w:rFonts w:ascii="Times New Roman" w:hAnsi="Times New Roman" w:cs="Times New Roman"/>
          <w:color w:val="000000" w:themeColor="text1"/>
          <w:shd w:val="clear" w:color="auto" w:fill="FFFFFF"/>
        </w:rPr>
        <w:t>. J Med Vasc. 2022 Apr;47(2):53-55. doi: 10.1016/j.jdmv.2022.04.003. Epub 2022 May 23. PMID: 35691663.</w:t>
      </w:r>
    </w:p>
    <w:p w14:paraId="1F0876C7" w14:textId="55A8B84B" w:rsidR="00CD7132" w:rsidRPr="001D6E98" w:rsidRDefault="00CD7132" w:rsidP="001D6E98">
      <w:pPr>
        <w:pStyle w:val="ListParagraph"/>
        <w:numPr>
          <w:ilvl w:val="0"/>
          <w:numId w:val="1"/>
        </w:numPr>
        <w:jc w:val="both"/>
        <w:rPr>
          <w:rFonts w:ascii="Times New Roman" w:hAnsi="Times New Roman" w:cs="Times New Roman"/>
          <w:lang w:val="ro-RO"/>
        </w:rPr>
      </w:pPr>
      <w:r w:rsidRPr="001D6E98">
        <w:rPr>
          <w:rFonts w:ascii="Times New Roman" w:hAnsi="Times New Roman" w:cs="Times New Roman"/>
          <w:color w:val="000000" w:themeColor="text1"/>
          <w:shd w:val="clear" w:color="auto" w:fill="FFFFFF"/>
        </w:rPr>
        <w:t>Conte MS, Bradbury AW, Kolh P, White JV, Dick F, Fitridge R, Mills JL, Ricco JB, S</w:t>
      </w:r>
      <w:r w:rsidRPr="001D6E98">
        <w:rPr>
          <w:rFonts w:ascii="Times New Roman" w:hAnsi="Times New Roman" w:cs="Times New Roman"/>
          <w:color w:val="212121"/>
          <w:shd w:val="clear" w:color="auto" w:fill="FFFFFF"/>
        </w:rPr>
        <w:t xml:space="preserve">uresh KR, Murad MH, Aboyans V, Aksoy M, Alexandrescu VA, Armstrong D, Azuma N, Belch J, Bergoeing M, Bjorck M, Chakfé N, Cheng S, Dawson J, Debus ES, Dueck A, Duval S, Eckstein HH, Ferraresi R, Gambhir R, Gargiulo M, Geraghty P, Goode S, Gray B, Guo W, Gupta PC, Hinchliffe R, Jetty P, Komori K, Lavery L, Liang W, Lookstein R, Menard M, Misra S, Miyata T, Moneta G, Munoa Prado JA, Munoz A, Paolini JE, Patel M, Pomposelli F, Powell R, Robless P, Rogers L, Schanzer A, Schneider P, Taylor S, De Ceniga MV, Veller M, Vermassen F, Wang J, Wang S; GVG Writing Group for the Joint Guidelines of the Society for Vascular Surgery (SVS), European Society for Vascular Surgery (ESVS), and World Federation of Vascular Societies (WFVS). </w:t>
      </w:r>
      <w:r w:rsidRPr="001D6E98">
        <w:rPr>
          <w:rFonts w:ascii="Times New Roman" w:hAnsi="Times New Roman" w:cs="Times New Roman"/>
          <w:b/>
          <w:bCs/>
          <w:i/>
          <w:iCs/>
          <w:color w:val="212121"/>
          <w:shd w:val="clear" w:color="auto" w:fill="FFFFFF"/>
        </w:rPr>
        <w:t>Global Vascular Guidelines on the Management of Chronic Limb-Threatening Ischemia. Eur J Vasc Endovasc Surg</w:t>
      </w:r>
      <w:r w:rsidRPr="001D6E98">
        <w:rPr>
          <w:rFonts w:ascii="Times New Roman" w:hAnsi="Times New Roman" w:cs="Times New Roman"/>
          <w:color w:val="212121"/>
          <w:shd w:val="clear" w:color="auto" w:fill="FFFFFF"/>
        </w:rPr>
        <w:t>. 2019 Jul;58(1S):S1-S109.e33. doi: 10.1016/j.ejvs.2019.05.006. Epub 2019 Jun 8. Erratum in: Eur J Vasc Endovasc Surg. 2020 Mar;59(3):492-493. doi: 10.1016/j.ejvs.2019.11.025. Erratum in: Eur J Vasc Endovasc Surg. 2020 Jul;60(1):158-159. doi: 10.1016/j.ejvs.2020.04.033. PMID: 31182334; PMCID: PMC8369495.</w:t>
      </w:r>
    </w:p>
    <w:p w14:paraId="0DA200B9" w14:textId="1995122B" w:rsidR="00CD7132" w:rsidRPr="001D6E98" w:rsidRDefault="00CD7132" w:rsidP="001D6E98">
      <w:pPr>
        <w:pStyle w:val="ListParagraph"/>
        <w:numPr>
          <w:ilvl w:val="0"/>
          <w:numId w:val="1"/>
        </w:numPr>
        <w:jc w:val="both"/>
        <w:rPr>
          <w:rFonts w:ascii="Times New Roman" w:hAnsi="Times New Roman" w:cs="Times New Roman"/>
          <w:lang w:val="ro-RO"/>
        </w:rPr>
      </w:pPr>
      <w:r w:rsidRPr="001D6E98">
        <w:rPr>
          <w:rFonts w:ascii="Times New Roman" w:hAnsi="Times New Roman" w:cs="Times New Roman"/>
          <w:color w:val="212121"/>
          <w:shd w:val="clear" w:color="auto" w:fill="FFFFFF"/>
        </w:rPr>
        <w:t xml:space="preserve">Björck M, Koelemay M, Acosta S, Bastos Goncalves F, Kölbel T, Kolkman JJ, Lees T, Lefevre JH, Menyhei G, Oderich G, Esvs Guidelines Committee, Kolh P, de Borst GJ, Chakfe N, Debus S, Hinchliffe R, Kakkos S, Koncar I, Sanddal Lindholt J, Vega de Ceniga M, Vermassen F, Verzini F, Document Reviewers, Geelkerken B, Gloviczki P, Huber T, Naylor R. Editor's Choice - </w:t>
      </w:r>
      <w:r w:rsidRPr="001D6E98">
        <w:rPr>
          <w:rFonts w:ascii="Times New Roman" w:hAnsi="Times New Roman" w:cs="Times New Roman"/>
          <w:b/>
          <w:bCs/>
          <w:i/>
          <w:iCs/>
          <w:color w:val="212121"/>
          <w:shd w:val="clear" w:color="auto" w:fill="FFFFFF"/>
        </w:rPr>
        <w:t>Management of the Diseases of Mesenteric Arteries and Veins: Clinical Practice Guidelines of the European Society of Vascular Surgery (ESVS). Eur J Vasc Endovasc Surg. 2017</w:t>
      </w:r>
      <w:r w:rsidRPr="001D6E98">
        <w:rPr>
          <w:rFonts w:ascii="Times New Roman" w:hAnsi="Times New Roman" w:cs="Times New Roman"/>
          <w:color w:val="212121"/>
          <w:shd w:val="clear" w:color="auto" w:fill="FFFFFF"/>
        </w:rPr>
        <w:t xml:space="preserve"> Apr;53(4):460-510. doi: 10.1016/j.ejvs.2017.01.010. PMID: 28359440.</w:t>
      </w:r>
    </w:p>
    <w:p w14:paraId="7CC3FF9E" w14:textId="1B946D48" w:rsidR="00CD7132" w:rsidRPr="001D6E98" w:rsidRDefault="00CD7132" w:rsidP="001D6E98">
      <w:pPr>
        <w:pStyle w:val="ListParagraph"/>
        <w:numPr>
          <w:ilvl w:val="0"/>
          <w:numId w:val="1"/>
        </w:numPr>
        <w:jc w:val="both"/>
        <w:rPr>
          <w:rFonts w:ascii="Times New Roman" w:hAnsi="Times New Roman" w:cs="Times New Roman"/>
          <w:lang w:val="ro-RO"/>
        </w:rPr>
      </w:pPr>
      <w:r w:rsidRPr="001D6E98">
        <w:rPr>
          <w:rFonts w:ascii="Times New Roman" w:hAnsi="Times New Roman" w:cs="Times New Roman"/>
          <w:color w:val="212121"/>
          <w:shd w:val="clear" w:color="auto" w:fill="FFFFFF"/>
        </w:rPr>
        <w:lastRenderedPageBreak/>
        <w:t xml:space="preserve">Nordanstig J, Behrendt CA, Baumgartner I, Belch J, Bäck M, Fitridge R, Hinchliffe R, Lejay A, Mills JL, Rother U, Sigvant B, Spanos K, Szeberin Z, van de Water W; ESVS Guidelines Committee; Antoniou GA, Björck M, Gonçalves FB, Coscas R, Dias NV, Van Herzeele I, Lepidi S, Mees BME, Resch TA, Ricco JB, Trimarchi S, Twine CP, Tulamo R, Wanhainen A; Document Reviewers; Boyle JR, Brodmann M, Dardik A, Dick F, Goëffic Y, Holden A, Kakkos SK, Kolh P, McDermott MM. Editor's Choice -- </w:t>
      </w:r>
      <w:r w:rsidRPr="001D6E98">
        <w:rPr>
          <w:rFonts w:ascii="Times New Roman" w:hAnsi="Times New Roman" w:cs="Times New Roman"/>
          <w:b/>
          <w:bCs/>
          <w:i/>
          <w:iCs/>
          <w:color w:val="212121"/>
          <w:shd w:val="clear" w:color="auto" w:fill="FFFFFF"/>
        </w:rPr>
        <w:t>European Society for Vascular Surgery (ESVS) 2024 Clinical Practice Guidelines on the Management of Asymptomatic Lower Limb Peripheral Arterial Disease and Intermittent Claudication.</w:t>
      </w:r>
      <w:r w:rsidRPr="001D6E98">
        <w:rPr>
          <w:rFonts w:ascii="Times New Roman" w:hAnsi="Times New Roman" w:cs="Times New Roman"/>
          <w:color w:val="212121"/>
          <w:shd w:val="clear" w:color="auto" w:fill="FFFFFF"/>
        </w:rPr>
        <w:t xml:space="preserve"> Eur J Vasc Endovasc Surg. 2024 Jan;67(1):9-96. doi: 10.1016/j.ejvs.2023.08.067. Epub 2023 Nov 10. PMID: 37949800.</w:t>
      </w:r>
    </w:p>
    <w:p w14:paraId="4BB9CFEE" w14:textId="19F7B105" w:rsidR="00CD7132" w:rsidRPr="001D6E98" w:rsidRDefault="00CD7132" w:rsidP="001D6E98">
      <w:pPr>
        <w:pStyle w:val="ListParagraph"/>
        <w:numPr>
          <w:ilvl w:val="0"/>
          <w:numId w:val="1"/>
        </w:numPr>
        <w:jc w:val="both"/>
        <w:rPr>
          <w:rFonts w:ascii="Times New Roman" w:hAnsi="Times New Roman" w:cs="Times New Roman"/>
          <w:lang w:val="ro-RO"/>
        </w:rPr>
      </w:pPr>
      <w:r w:rsidRPr="001D6E98">
        <w:rPr>
          <w:rFonts w:ascii="Times New Roman" w:hAnsi="Times New Roman" w:cs="Times New Roman"/>
          <w:color w:val="212121"/>
          <w:shd w:val="clear" w:color="auto" w:fill="FFFFFF"/>
        </w:rPr>
        <w:t xml:space="preserve">Schmidli J, Widmer MK, Basile C, de Donato G, Gallieni M, Gibbons CP, Haage P, Hamilton G, Hedin U, Kamper L, Lazarides MK, Lindsey B, Mestres G, Pegoraro M, Roy J, Setacci C, Shemesh D, Tordoir JHM, van Loon M, Esvs Guidelines Committee, Kolh P, de Borst GJ, Chakfe N, Debus S, Hinchliffe R, Kakkos S, Koncar I, Lindholt J, Naylor R, Vega de Ceniga M, Vermassen F, Verzini F, Esvs Guidelines Reviewers, Mohaupt M, Ricco JB, Roca-Tey R. Editor's Choice - Vascular Access: </w:t>
      </w:r>
      <w:r w:rsidRPr="001D6E98">
        <w:rPr>
          <w:rFonts w:ascii="Times New Roman" w:hAnsi="Times New Roman" w:cs="Times New Roman"/>
          <w:b/>
          <w:bCs/>
          <w:i/>
          <w:iCs/>
          <w:color w:val="212121"/>
          <w:shd w:val="clear" w:color="auto" w:fill="FFFFFF"/>
        </w:rPr>
        <w:t>2018 Clinical Practice Guidelines of the European Society for Vascular Surgery (ESVS).</w:t>
      </w:r>
      <w:r w:rsidRPr="001D6E98">
        <w:rPr>
          <w:rFonts w:ascii="Times New Roman" w:hAnsi="Times New Roman" w:cs="Times New Roman"/>
          <w:color w:val="212121"/>
          <w:shd w:val="clear" w:color="auto" w:fill="FFFFFF"/>
        </w:rPr>
        <w:t xml:space="preserve"> Eur J Vasc Endovasc Surg. 2018 Jun;55(6):757-818. doi: 10.1016/j.ejvs.2018.02.001. Epub 2018 May 2. PMID: 29730128.</w:t>
      </w:r>
    </w:p>
    <w:p w14:paraId="7686F891" w14:textId="760A7FEB" w:rsidR="00CD7132" w:rsidRPr="001D6E98" w:rsidRDefault="00CD7132" w:rsidP="001D6E98">
      <w:pPr>
        <w:pStyle w:val="ListParagraph"/>
        <w:numPr>
          <w:ilvl w:val="0"/>
          <w:numId w:val="1"/>
        </w:numPr>
        <w:jc w:val="both"/>
        <w:rPr>
          <w:rFonts w:ascii="Times New Roman" w:hAnsi="Times New Roman" w:cs="Times New Roman"/>
          <w:lang w:val="ro-RO"/>
        </w:rPr>
      </w:pPr>
      <w:r w:rsidRPr="001D6E98">
        <w:rPr>
          <w:rFonts w:ascii="Times New Roman" w:hAnsi="Times New Roman" w:cs="Times New Roman"/>
          <w:color w:val="212121"/>
          <w:shd w:val="clear" w:color="auto" w:fill="FFFFFF"/>
        </w:rPr>
        <w:t xml:space="preserve">Chakfé N, Diener H, Lejay A, Assadian O, Berard X, Caillon J, Fourneau I, Glaudemans AWJM, Koncar I, Lindholt J, Melissano G, Saleem BR, Senneville E, Slart RHJA, Szeberin Z, Venermo M, Vermassen F, Wyss TR, Esvs Guidelines Committee, de Borst GJ, Bastos Gonçalves F, Kakkos SK, Kolh P, Tulamo R, Vega de Ceniga M, Document Reviewers, von Allmen RS, van den Berg JC, Debus ES, Koelemay MJW, Linares-Palomino JP, Moneta GL, Ricco JB, Wanhainen A. Editor's Choice </w:t>
      </w:r>
      <w:r w:rsidRPr="001D6E98">
        <w:rPr>
          <w:rFonts w:ascii="Times New Roman" w:hAnsi="Times New Roman" w:cs="Times New Roman"/>
          <w:b/>
          <w:bCs/>
          <w:i/>
          <w:iCs/>
          <w:color w:val="212121"/>
          <w:shd w:val="clear" w:color="auto" w:fill="FFFFFF"/>
        </w:rPr>
        <w:t xml:space="preserve">- European Society for Vascular Surgery (ESVS) 2020 Clinical Practice Guidelines on the Management of Vascular Graft and Endograft Infections. </w:t>
      </w:r>
      <w:r w:rsidRPr="001D6E98">
        <w:rPr>
          <w:rFonts w:ascii="Times New Roman" w:hAnsi="Times New Roman" w:cs="Times New Roman"/>
          <w:color w:val="212121"/>
          <w:shd w:val="clear" w:color="auto" w:fill="FFFFFF"/>
        </w:rPr>
        <w:t>Eur J Vasc Endovasc Surg. 2020 Mar;59(3):339-384. doi: 10.1016/j.ejvs.2019.10.016. Epub 2020 Feb 5. Erratum in: Eur J Vasc Endovasc Surg. 2020 Dec;60(6):958. doi: 10.1016/j.ejvs.2020.07.080. PMID: 32035742.</w:t>
      </w:r>
    </w:p>
    <w:p w14:paraId="234A14AA" w14:textId="7875285D" w:rsidR="00CD7132" w:rsidRPr="001D6E98" w:rsidRDefault="00CD7132" w:rsidP="001D6E98">
      <w:pPr>
        <w:pStyle w:val="ListParagraph"/>
        <w:numPr>
          <w:ilvl w:val="0"/>
          <w:numId w:val="1"/>
        </w:numPr>
        <w:jc w:val="both"/>
        <w:rPr>
          <w:rFonts w:ascii="Times New Roman" w:hAnsi="Times New Roman" w:cs="Times New Roman"/>
          <w:lang w:val="ro-RO"/>
        </w:rPr>
      </w:pPr>
      <w:r w:rsidRPr="001D6E98">
        <w:rPr>
          <w:rFonts w:ascii="Times New Roman" w:hAnsi="Times New Roman" w:cs="Times New Roman"/>
          <w:color w:val="212121"/>
          <w:shd w:val="clear" w:color="auto" w:fill="FFFFFF"/>
        </w:rPr>
        <w:t xml:space="preserve">Kakkos SK, Gohel M, Baekgaard N, Bauersachs R, Bellmunt-Montoya S, Black SA, Ten Cate-Hoek AJ, Elalamy I, Enzmann FK, Geroulakos G, Gottsäter A, Hunt BJ, Mansilha A, Nicolaides AN, Sandset PM, Stansby G, Esvs Guidelines Committee, de Borst GJ, Bastos Gonçalves F, Chakfé N, Hinchliffe R, Kolh P, Koncar I, Lindholt JS, Tulamo R, Twine CP, Vermassen F, Wanhainen A, Document Reviewers, De Maeseneer MG, Comerota AJ, Gloviczki P, Kruip MJHA, Monreal M, Prandoni P, Vega de Ceniga M. Editor's Choice - </w:t>
      </w:r>
      <w:r w:rsidRPr="001D6E98">
        <w:rPr>
          <w:rFonts w:ascii="Times New Roman" w:hAnsi="Times New Roman" w:cs="Times New Roman"/>
          <w:b/>
          <w:bCs/>
          <w:i/>
          <w:iCs/>
          <w:color w:val="212121"/>
          <w:shd w:val="clear" w:color="auto" w:fill="FFFFFF"/>
        </w:rPr>
        <w:t>European Society for Vascular Surgery (ESVS) 2021 Clinical Practice Guidelines on the Management of Venous Thrombosis. Eur J Vasc Endovasc Surg. 2021</w:t>
      </w:r>
      <w:r w:rsidRPr="001D6E98">
        <w:rPr>
          <w:rFonts w:ascii="Times New Roman" w:hAnsi="Times New Roman" w:cs="Times New Roman"/>
          <w:color w:val="212121"/>
          <w:shd w:val="clear" w:color="auto" w:fill="FFFFFF"/>
        </w:rPr>
        <w:t xml:space="preserve"> Jan;61(1):9-82. doi: 10.1016/j.ejvs.2020.09.023. Epub 2020 Dec 15. PMID: 33334670.</w:t>
      </w:r>
    </w:p>
    <w:p w14:paraId="26FE7401" w14:textId="09BCD5DD" w:rsidR="00CD7132" w:rsidRPr="00A00294" w:rsidRDefault="00CD7132" w:rsidP="001D6E98">
      <w:pPr>
        <w:pStyle w:val="ListParagraph"/>
        <w:numPr>
          <w:ilvl w:val="0"/>
          <w:numId w:val="1"/>
        </w:numPr>
        <w:jc w:val="both"/>
        <w:rPr>
          <w:rFonts w:ascii="Times New Roman" w:hAnsi="Times New Roman" w:cs="Times New Roman"/>
          <w:lang w:val="ro-RO"/>
        </w:rPr>
      </w:pPr>
      <w:r w:rsidRPr="001D6E98">
        <w:rPr>
          <w:rFonts w:ascii="Times New Roman" w:hAnsi="Times New Roman" w:cs="Times New Roman"/>
          <w:color w:val="212121"/>
          <w:shd w:val="clear" w:color="auto" w:fill="FFFFFF"/>
        </w:rPr>
        <w:t xml:space="preserve">Wahlgren CM, Aylwin C, Davenport RA, Davidovic LB, DuBose JJ, Gaarder C, Heim C, Jongkind V, Jørgensen J, Kakkos SK, McGreevy DT, Ruffino MA, Vega de Ceniga M, Vikatmaa P, Ricco JB, Brohi K; ESVS Guidelines Committee; Antoniou GA, Boyle </w:t>
      </w:r>
      <w:r w:rsidRPr="001D6E98">
        <w:rPr>
          <w:rFonts w:ascii="Times New Roman" w:hAnsi="Times New Roman" w:cs="Times New Roman"/>
          <w:color w:val="212121"/>
          <w:shd w:val="clear" w:color="auto" w:fill="FFFFFF"/>
        </w:rPr>
        <w:lastRenderedPageBreak/>
        <w:t xml:space="preserve">JR, Coscas R, Dias NV, Mees BME, Trimarchi S, Twine CP, Van Herzeele I, Wanhainen A; Document Reviewers; Blair P, Civil IDS, Engelhardt M, Mitchell EL, Piffaretti G, Wipper S. Editor's Choice -- </w:t>
      </w:r>
      <w:r w:rsidRPr="001D6E98">
        <w:rPr>
          <w:rFonts w:ascii="Times New Roman" w:hAnsi="Times New Roman" w:cs="Times New Roman"/>
          <w:b/>
          <w:bCs/>
          <w:i/>
          <w:iCs/>
          <w:color w:val="212121"/>
          <w:shd w:val="clear" w:color="auto" w:fill="FFFFFF"/>
        </w:rPr>
        <w:t>European Society for Vascular Surgery (ESVS) 2025 Clinical Practice Guidelines on the Management of Vascular Trauma. Eur J Vasc Endovasc Surg. 2025</w:t>
      </w:r>
      <w:r w:rsidRPr="001D6E98">
        <w:rPr>
          <w:rFonts w:ascii="Times New Roman" w:hAnsi="Times New Roman" w:cs="Times New Roman"/>
          <w:color w:val="212121"/>
          <w:shd w:val="clear" w:color="auto" w:fill="FFFFFF"/>
        </w:rPr>
        <w:t xml:space="preserve"> Feb;69(2):179-237. doi: 10.1016/j.ejvs.2024.12.018. Epub 2025 Jan 13. PMID: 39809666.</w:t>
      </w:r>
    </w:p>
    <w:p w14:paraId="28358AE6" w14:textId="77777777" w:rsidR="00A00294" w:rsidRPr="00A00294" w:rsidRDefault="00A00294" w:rsidP="00A00294">
      <w:pPr>
        <w:pStyle w:val="ListParagraph"/>
        <w:widowControl w:val="0"/>
        <w:numPr>
          <w:ilvl w:val="0"/>
          <w:numId w:val="1"/>
        </w:numPr>
        <w:tabs>
          <w:tab w:val="left" w:pos="743"/>
        </w:tabs>
        <w:autoSpaceDE w:val="0"/>
        <w:autoSpaceDN w:val="0"/>
        <w:spacing w:after="0" w:line="280" w:lineRule="auto"/>
        <w:ind w:right="18"/>
        <w:contextualSpacing w:val="0"/>
        <w:jc w:val="both"/>
        <w:rPr>
          <w:rFonts w:ascii="Times New Roman" w:hAnsi="Times New Roman" w:cs="Times New Roman"/>
        </w:rPr>
      </w:pPr>
      <w:r w:rsidRPr="00A00294">
        <w:rPr>
          <w:rFonts w:ascii="Times New Roman" w:hAnsi="Times New Roman" w:cs="Times New Roman"/>
        </w:rPr>
        <w:t>Loftus</w:t>
      </w:r>
      <w:r w:rsidRPr="00A00294">
        <w:rPr>
          <w:rFonts w:ascii="Times New Roman" w:hAnsi="Times New Roman" w:cs="Times New Roman"/>
          <w:spacing w:val="-14"/>
        </w:rPr>
        <w:t xml:space="preserve"> </w:t>
      </w:r>
      <w:r w:rsidRPr="00A00294">
        <w:rPr>
          <w:rFonts w:ascii="Times New Roman" w:hAnsi="Times New Roman" w:cs="Times New Roman"/>
        </w:rPr>
        <w:t>Ian,</w:t>
      </w:r>
      <w:r w:rsidRPr="00A00294">
        <w:rPr>
          <w:rFonts w:ascii="Times New Roman" w:hAnsi="Times New Roman" w:cs="Times New Roman"/>
          <w:spacing w:val="-13"/>
        </w:rPr>
        <w:t xml:space="preserve"> </w:t>
      </w:r>
      <w:r w:rsidRPr="00A00294">
        <w:rPr>
          <w:rFonts w:ascii="Times New Roman" w:hAnsi="Times New Roman" w:cs="Times New Roman"/>
        </w:rPr>
        <w:t>Hinchliffe</w:t>
      </w:r>
      <w:r w:rsidRPr="00A00294">
        <w:rPr>
          <w:rFonts w:ascii="Times New Roman" w:hAnsi="Times New Roman" w:cs="Times New Roman"/>
          <w:spacing w:val="-13"/>
        </w:rPr>
        <w:t xml:space="preserve"> </w:t>
      </w:r>
      <w:r w:rsidRPr="00A00294">
        <w:rPr>
          <w:rFonts w:ascii="Times New Roman" w:hAnsi="Times New Roman" w:cs="Times New Roman"/>
        </w:rPr>
        <w:t>Robert</w:t>
      </w:r>
      <w:r w:rsidRPr="00A00294">
        <w:rPr>
          <w:rFonts w:ascii="Times New Roman" w:hAnsi="Times New Roman" w:cs="Times New Roman"/>
          <w:spacing w:val="-14"/>
        </w:rPr>
        <w:t xml:space="preserve"> </w:t>
      </w:r>
      <w:r w:rsidRPr="00A00294">
        <w:rPr>
          <w:rFonts w:ascii="Times New Roman" w:hAnsi="Times New Roman" w:cs="Times New Roman"/>
        </w:rPr>
        <w:t>–</w:t>
      </w:r>
      <w:r w:rsidRPr="00A00294">
        <w:rPr>
          <w:rFonts w:ascii="Times New Roman" w:hAnsi="Times New Roman" w:cs="Times New Roman"/>
          <w:spacing w:val="-15"/>
        </w:rPr>
        <w:t xml:space="preserve"> </w:t>
      </w:r>
      <w:r w:rsidRPr="00A00294">
        <w:rPr>
          <w:rFonts w:ascii="Times New Roman" w:hAnsi="Times New Roman" w:cs="Times New Roman"/>
        </w:rPr>
        <w:t>Vascular</w:t>
      </w:r>
      <w:r w:rsidRPr="00A00294">
        <w:rPr>
          <w:rFonts w:ascii="Times New Roman" w:hAnsi="Times New Roman" w:cs="Times New Roman"/>
          <w:spacing w:val="-13"/>
        </w:rPr>
        <w:t xml:space="preserve"> </w:t>
      </w:r>
      <w:r w:rsidRPr="00A00294">
        <w:rPr>
          <w:rFonts w:ascii="Times New Roman" w:hAnsi="Times New Roman" w:cs="Times New Roman"/>
        </w:rPr>
        <w:t>and</w:t>
      </w:r>
      <w:r w:rsidRPr="00A00294">
        <w:rPr>
          <w:rFonts w:ascii="Times New Roman" w:hAnsi="Times New Roman" w:cs="Times New Roman"/>
          <w:spacing w:val="-13"/>
        </w:rPr>
        <w:t xml:space="preserve"> </w:t>
      </w:r>
      <w:r w:rsidRPr="00A00294">
        <w:rPr>
          <w:rFonts w:ascii="Times New Roman" w:hAnsi="Times New Roman" w:cs="Times New Roman"/>
        </w:rPr>
        <w:t>Endovascular</w:t>
      </w:r>
      <w:r w:rsidRPr="00A00294">
        <w:rPr>
          <w:rFonts w:ascii="Times New Roman" w:hAnsi="Times New Roman" w:cs="Times New Roman"/>
          <w:spacing w:val="-13"/>
        </w:rPr>
        <w:t xml:space="preserve"> </w:t>
      </w:r>
      <w:r w:rsidRPr="00A00294">
        <w:rPr>
          <w:rFonts w:ascii="Times New Roman" w:hAnsi="Times New Roman" w:cs="Times New Roman"/>
        </w:rPr>
        <w:t>Surgery,</w:t>
      </w:r>
      <w:r w:rsidRPr="00A00294">
        <w:rPr>
          <w:rFonts w:ascii="Times New Roman" w:hAnsi="Times New Roman" w:cs="Times New Roman"/>
          <w:spacing w:val="-13"/>
        </w:rPr>
        <w:t xml:space="preserve"> </w:t>
      </w:r>
      <w:r w:rsidRPr="00A00294">
        <w:rPr>
          <w:rFonts w:ascii="Times New Roman" w:hAnsi="Times New Roman" w:cs="Times New Roman"/>
        </w:rPr>
        <w:t>7</w:t>
      </w:r>
      <w:r w:rsidRPr="00A00294">
        <w:rPr>
          <w:rFonts w:ascii="Times New Roman" w:hAnsi="Times New Roman" w:cs="Times New Roman"/>
          <w:vertAlign w:val="superscript"/>
        </w:rPr>
        <w:t>th</w:t>
      </w:r>
      <w:r w:rsidRPr="00A00294">
        <w:rPr>
          <w:rFonts w:ascii="Times New Roman" w:hAnsi="Times New Roman" w:cs="Times New Roman"/>
          <w:spacing w:val="-13"/>
        </w:rPr>
        <w:t xml:space="preserve"> </w:t>
      </w:r>
      <w:r w:rsidRPr="00A00294">
        <w:rPr>
          <w:rFonts w:ascii="Times New Roman" w:hAnsi="Times New Roman" w:cs="Times New Roman"/>
        </w:rPr>
        <w:t>edition,</w:t>
      </w:r>
      <w:r w:rsidRPr="00A00294">
        <w:rPr>
          <w:rFonts w:ascii="Times New Roman" w:hAnsi="Times New Roman" w:cs="Times New Roman"/>
          <w:spacing w:val="-13"/>
        </w:rPr>
        <w:t xml:space="preserve"> </w:t>
      </w:r>
      <w:r w:rsidRPr="00A00294">
        <w:rPr>
          <w:rFonts w:ascii="Times New Roman" w:hAnsi="Times New Roman" w:cs="Times New Roman"/>
        </w:rPr>
        <w:t>Editura Elsevier 2023.</w:t>
      </w:r>
    </w:p>
    <w:p w14:paraId="291E6E73" w14:textId="77777777" w:rsidR="00A00294" w:rsidRPr="00A00294" w:rsidRDefault="00A00294" w:rsidP="00A00294">
      <w:pPr>
        <w:pStyle w:val="ListParagraph"/>
        <w:widowControl w:val="0"/>
        <w:numPr>
          <w:ilvl w:val="0"/>
          <w:numId w:val="1"/>
        </w:numPr>
        <w:tabs>
          <w:tab w:val="left" w:pos="743"/>
        </w:tabs>
        <w:autoSpaceDE w:val="0"/>
        <w:autoSpaceDN w:val="0"/>
        <w:spacing w:after="0" w:line="280" w:lineRule="auto"/>
        <w:ind w:right="19"/>
        <w:contextualSpacing w:val="0"/>
        <w:jc w:val="both"/>
        <w:rPr>
          <w:rFonts w:ascii="Times New Roman" w:hAnsi="Times New Roman" w:cs="Times New Roman"/>
        </w:rPr>
      </w:pPr>
      <w:r w:rsidRPr="00A00294">
        <w:rPr>
          <w:rFonts w:ascii="Times New Roman" w:hAnsi="Times New Roman" w:cs="Times New Roman"/>
          <w:color w:val="26282A"/>
        </w:rPr>
        <w:t>Todd E. Rasmussen, Nigel R M</w:t>
      </w:r>
      <w:r w:rsidRPr="00A00294">
        <w:rPr>
          <w:rFonts w:ascii="Times New Roman" w:hAnsi="Times New Roman" w:cs="Times New Roman"/>
          <w:color w:val="26282A"/>
          <w:spacing w:val="-2"/>
        </w:rPr>
        <w:t xml:space="preserve"> </w:t>
      </w:r>
      <w:r w:rsidRPr="00A00294">
        <w:rPr>
          <w:rFonts w:ascii="Times New Roman" w:hAnsi="Times New Roman" w:cs="Times New Roman"/>
          <w:color w:val="26282A"/>
        </w:rPr>
        <w:t>Tai (2021). Rich’s</w:t>
      </w:r>
      <w:r w:rsidRPr="00A00294">
        <w:rPr>
          <w:rFonts w:ascii="Times New Roman" w:hAnsi="Times New Roman" w:cs="Times New Roman"/>
          <w:color w:val="26282A"/>
          <w:spacing w:val="-2"/>
        </w:rPr>
        <w:t xml:space="preserve"> </w:t>
      </w:r>
      <w:r w:rsidRPr="00A00294">
        <w:rPr>
          <w:rFonts w:ascii="Times New Roman" w:hAnsi="Times New Roman" w:cs="Times New Roman"/>
          <w:color w:val="26282A"/>
        </w:rPr>
        <w:t>Vascular</w:t>
      </w:r>
      <w:r w:rsidRPr="00A00294">
        <w:rPr>
          <w:rFonts w:ascii="Times New Roman" w:hAnsi="Times New Roman" w:cs="Times New Roman"/>
          <w:color w:val="26282A"/>
          <w:spacing w:val="-2"/>
        </w:rPr>
        <w:t xml:space="preserve"> </w:t>
      </w:r>
      <w:r w:rsidRPr="00A00294">
        <w:rPr>
          <w:rFonts w:ascii="Times New Roman" w:hAnsi="Times New Roman" w:cs="Times New Roman"/>
          <w:color w:val="26282A"/>
        </w:rPr>
        <w:t xml:space="preserve">Trauma. Elsevier. ISBN: </w:t>
      </w:r>
      <w:r w:rsidRPr="00A00294">
        <w:rPr>
          <w:rFonts w:ascii="Times New Roman" w:hAnsi="Times New Roman" w:cs="Times New Roman"/>
          <w:color w:val="26282A"/>
          <w:spacing w:val="-2"/>
        </w:rPr>
        <w:t>9780323697675.</w:t>
      </w:r>
    </w:p>
    <w:p w14:paraId="0F8003E7" w14:textId="77777777" w:rsidR="00A00294" w:rsidRPr="00A00294" w:rsidRDefault="00A00294" w:rsidP="00A00294">
      <w:pPr>
        <w:pStyle w:val="ListParagraph"/>
        <w:widowControl w:val="0"/>
        <w:numPr>
          <w:ilvl w:val="0"/>
          <w:numId w:val="1"/>
        </w:numPr>
        <w:tabs>
          <w:tab w:val="left" w:pos="743"/>
        </w:tabs>
        <w:autoSpaceDE w:val="0"/>
        <w:autoSpaceDN w:val="0"/>
        <w:spacing w:after="0" w:line="280" w:lineRule="auto"/>
        <w:ind w:right="18"/>
        <w:contextualSpacing w:val="0"/>
        <w:jc w:val="both"/>
        <w:rPr>
          <w:rFonts w:ascii="Times New Roman" w:hAnsi="Times New Roman" w:cs="Times New Roman"/>
        </w:rPr>
      </w:pPr>
      <w:r w:rsidRPr="00A00294">
        <w:rPr>
          <w:rFonts w:ascii="Times New Roman" w:hAnsi="Times New Roman" w:cs="Times New Roman"/>
        </w:rPr>
        <w:t>Uflacker's Atlas of Vascular Anatomy: An Angiographic Approach, 3rd Edition, Uflacker</w:t>
      </w:r>
      <w:r w:rsidRPr="00A00294">
        <w:rPr>
          <w:rFonts w:ascii="Times New Roman" w:hAnsi="Times New Roman" w:cs="Times New Roman"/>
          <w:spacing w:val="-15"/>
        </w:rPr>
        <w:t xml:space="preserve"> </w:t>
      </w:r>
      <w:r w:rsidRPr="00A00294">
        <w:rPr>
          <w:rFonts w:ascii="Times New Roman" w:hAnsi="Times New Roman" w:cs="Times New Roman"/>
        </w:rPr>
        <w:t>Andre,</w:t>
      </w:r>
      <w:r w:rsidRPr="00A00294">
        <w:rPr>
          <w:rFonts w:ascii="Times New Roman" w:hAnsi="Times New Roman" w:cs="Times New Roman"/>
          <w:spacing w:val="-15"/>
        </w:rPr>
        <w:t xml:space="preserve"> </w:t>
      </w:r>
      <w:r w:rsidRPr="00A00294">
        <w:rPr>
          <w:rFonts w:ascii="Times New Roman" w:hAnsi="Times New Roman" w:cs="Times New Roman"/>
        </w:rPr>
        <w:t>Guimaraes</w:t>
      </w:r>
      <w:r w:rsidRPr="00A00294">
        <w:rPr>
          <w:rFonts w:ascii="Times New Roman" w:hAnsi="Times New Roman" w:cs="Times New Roman"/>
          <w:spacing w:val="-15"/>
        </w:rPr>
        <w:t xml:space="preserve"> </w:t>
      </w:r>
      <w:r w:rsidRPr="00A00294">
        <w:rPr>
          <w:rFonts w:ascii="Times New Roman" w:hAnsi="Times New Roman" w:cs="Times New Roman"/>
        </w:rPr>
        <w:t>Marcelo,</w:t>
      </w:r>
      <w:r w:rsidRPr="00A00294">
        <w:rPr>
          <w:rFonts w:ascii="Times New Roman" w:hAnsi="Times New Roman" w:cs="Times New Roman"/>
          <w:spacing w:val="-15"/>
        </w:rPr>
        <w:t xml:space="preserve"> </w:t>
      </w:r>
      <w:r w:rsidRPr="00A00294">
        <w:rPr>
          <w:rFonts w:ascii="Times New Roman" w:hAnsi="Times New Roman" w:cs="Times New Roman"/>
        </w:rPr>
        <w:t>Lippincott</w:t>
      </w:r>
      <w:r w:rsidRPr="00A00294">
        <w:rPr>
          <w:rFonts w:ascii="Times New Roman" w:hAnsi="Times New Roman" w:cs="Times New Roman"/>
          <w:spacing w:val="-15"/>
        </w:rPr>
        <w:t xml:space="preserve"> </w:t>
      </w:r>
      <w:r w:rsidRPr="00A00294">
        <w:rPr>
          <w:rFonts w:ascii="Times New Roman" w:hAnsi="Times New Roman" w:cs="Times New Roman"/>
        </w:rPr>
        <w:t>Williams</w:t>
      </w:r>
      <w:r w:rsidRPr="00A00294">
        <w:rPr>
          <w:rFonts w:ascii="Times New Roman" w:hAnsi="Times New Roman" w:cs="Times New Roman"/>
          <w:spacing w:val="-12"/>
        </w:rPr>
        <w:t xml:space="preserve"> </w:t>
      </w:r>
      <w:r w:rsidRPr="00A00294">
        <w:rPr>
          <w:rFonts w:ascii="Times New Roman" w:hAnsi="Times New Roman" w:cs="Times New Roman"/>
        </w:rPr>
        <w:t>&amp;</w:t>
      </w:r>
      <w:r w:rsidRPr="00A00294">
        <w:rPr>
          <w:rFonts w:ascii="Times New Roman" w:hAnsi="Times New Roman" w:cs="Times New Roman"/>
          <w:spacing w:val="-15"/>
        </w:rPr>
        <w:t xml:space="preserve"> </w:t>
      </w:r>
      <w:r w:rsidRPr="00A00294">
        <w:rPr>
          <w:rFonts w:ascii="Times New Roman" w:hAnsi="Times New Roman" w:cs="Times New Roman"/>
        </w:rPr>
        <w:t>Wilkins,</w:t>
      </w:r>
      <w:r w:rsidRPr="00A00294">
        <w:rPr>
          <w:rFonts w:ascii="Times New Roman" w:hAnsi="Times New Roman" w:cs="Times New Roman"/>
          <w:spacing w:val="-12"/>
        </w:rPr>
        <w:t xml:space="preserve"> </w:t>
      </w:r>
      <w:r w:rsidRPr="00A00294">
        <w:rPr>
          <w:rFonts w:ascii="Times New Roman" w:hAnsi="Times New Roman" w:cs="Times New Roman"/>
        </w:rPr>
        <w:t>2020,</w:t>
      </w:r>
      <w:r w:rsidRPr="00A00294">
        <w:rPr>
          <w:rFonts w:ascii="Times New Roman" w:hAnsi="Times New Roman" w:cs="Times New Roman"/>
          <w:spacing w:val="-12"/>
        </w:rPr>
        <w:t xml:space="preserve"> </w:t>
      </w:r>
      <w:r w:rsidRPr="00A00294">
        <w:rPr>
          <w:rFonts w:ascii="Times New Roman" w:hAnsi="Times New Roman" w:cs="Times New Roman"/>
        </w:rPr>
        <w:t>ISBN</w:t>
      </w:r>
      <w:r w:rsidRPr="00A00294">
        <w:rPr>
          <w:rFonts w:ascii="Times New Roman" w:hAnsi="Times New Roman" w:cs="Times New Roman"/>
          <w:spacing w:val="-12"/>
        </w:rPr>
        <w:t xml:space="preserve"> </w:t>
      </w:r>
      <w:r w:rsidRPr="00A00294">
        <w:rPr>
          <w:rFonts w:ascii="Times New Roman" w:hAnsi="Times New Roman" w:cs="Times New Roman"/>
        </w:rPr>
        <w:t>978-</w:t>
      </w:r>
      <w:r w:rsidRPr="00A00294">
        <w:rPr>
          <w:rFonts w:ascii="Times New Roman" w:hAnsi="Times New Roman" w:cs="Times New Roman"/>
          <w:spacing w:val="-2"/>
        </w:rPr>
        <w:t>1-49-635601-7</w:t>
      </w:r>
    </w:p>
    <w:p w14:paraId="18A75E85" w14:textId="77777777" w:rsidR="00A00294" w:rsidRDefault="00A00294" w:rsidP="00A00294">
      <w:pPr>
        <w:pStyle w:val="ListParagraph"/>
        <w:jc w:val="both"/>
        <w:rPr>
          <w:rFonts w:ascii="Times New Roman" w:hAnsi="Times New Roman" w:cs="Times New Roman"/>
          <w:lang w:val="ro-RO"/>
        </w:rPr>
      </w:pPr>
    </w:p>
    <w:p w14:paraId="783FFAE9" w14:textId="77777777" w:rsidR="0062521B" w:rsidRDefault="0062521B" w:rsidP="00A00294">
      <w:pPr>
        <w:pStyle w:val="ListParagraph"/>
        <w:jc w:val="both"/>
        <w:rPr>
          <w:rFonts w:ascii="Times New Roman" w:hAnsi="Times New Roman" w:cs="Times New Roman"/>
          <w:lang w:val="ro-RO"/>
        </w:rPr>
      </w:pPr>
    </w:p>
    <w:p w14:paraId="539EC05C" w14:textId="77777777" w:rsidR="0062521B" w:rsidRPr="0062521B" w:rsidRDefault="0062521B" w:rsidP="0062521B">
      <w:pPr>
        <w:rPr>
          <w:rFonts w:ascii="Times New Roman" w:hAnsi="Times New Roman" w:cs="Times New Roman"/>
          <w:b/>
          <w:lang w:val="ro-RO"/>
        </w:rPr>
      </w:pPr>
      <w:r w:rsidRPr="0062521B">
        <w:rPr>
          <w:rFonts w:ascii="Times New Roman" w:hAnsi="Times New Roman" w:cs="Times New Roman"/>
          <w:b/>
          <w:lang w:val="ro-RO"/>
        </w:rPr>
        <w:t xml:space="preserve">PROBA PRACTICĂ-OPERATORIE </w:t>
      </w:r>
    </w:p>
    <w:p w14:paraId="74192247" w14:textId="5ED0E6C0" w:rsidR="0062521B" w:rsidRPr="0062521B" w:rsidRDefault="0062521B" w:rsidP="0062521B">
      <w:pPr>
        <w:rPr>
          <w:rFonts w:ascii="Times New Roman" w:hAnsi="Times New Roman" w:cs="Times New Roman"/>
          <w:lang w:val="ro-RO"/>
        </w:rPr>
      </w:pPr>
      <w:r w:rsidRPr="0062521B">
        <w:rPr>
          <w:rFonts w:ascii="Times New Roman" w:hAnsi="Times New Roman" w:cs="Times New Roman"/>
          <w:lang w:val="ro-RO"/>
        </w:rPr>
        <w:t xml:space="preserve">Baremul de manevre, tehnici şi activităţi practice sunt cuprinse la capitolul Structură al </w:t>
      </w:r>
    </w:p>
    <w:p w14:paraId="1F53A21D" w14:textId="0344F5D5" w:rsidR="00CD7132" w:rsidRDefault="0062521B" w:rsidP="0062521B">
      <w:pPr>
        <w:rPr>
          <w:rFonts w:ascii="Times New Roman" w:hAnsi="Times New Roman" w:cs="Times New Roman"/>
          <w:lang w:val="ro-RO"/>
        </w:rPr>
      </w:pPr>
      <w:r w:rsidRPr="0062521B">
        <w:rPr>
          <w:rFonts w:ascii="Times New Roman" w:hAnsi="Times New Roman" w:cs="Times New Roman"/>
          <w:lang w:val="ro-RO"/>
        </w:rPr>
        <w:t>curriculumului de pregătire al specialității.</w:t>
      </w:r>
    </w:p>
    <w:p w14:paraId="147764F9" w14:textId="77777777" w:rsidR="0062521B" w:rsidRDefault="0062521B" w:rsidP="0062521B">
      <w:pPr>
        <w:rPr>
          <w:rFonts w:ascii="Times New Roman" w:hAnsi="Times New Roman" w:cs="Times New Roman"/>
          <w:lang w:val="ro-RO"/>
        </w:rPr>
      </w:pPr>
    </w:p>
    <w:p w14:paraId="43695A55" w14:textId="77777777" w:rsidR="0062521B" w:rsidRDefault="0062521B" w:rsidP="0062521B">
      <w:pPr>
        <w:rPr>
          <w:rFonts w:ascii="Times New Roman" w:hAnsi="Times New Roman" w:cs="Times New Roman"/>
          <w:lang w:val="ro-RO"/>
        </w:rPr>
      </w:pPr>
      <w:bookmarkStart w:id="0" w:name="_GoBack"/>
      <w:bookmarkEnd w:id="0"/>
    </w:p>
    <w:p w14:paraId="0F312E42" w14:textId="062D5736" w:rsidR="0062521B" w:rsidRPr="0062521B" w:rsidRDefault="0062521B" w:rsidP="0062521B">
      <w:pPr>
        <w:jc w:val="center"/>
        <w:rPr>
          <w:rFonts w:ascii="Times New Roman" w:hAnsi="Times New Roman" w:cs="Times New Roman"/>
          <w:b/>
          <w:lang w:val="ro-RO"/>
        </w:rPr>
      </w:pPr>
      <w:r w:rsidRPr="0062521B">
        <w:rPr>
          <w:rFonts w:ascii="Times New Roman" w:hAnsi="Times New Roman" w:cs="Times New Roman"/>
          <w:b/>
          <w:lang w:val="ro-RO"/>
        </w:rPr>
        <w:t>oooo0000oooo</w:t>
      </w:r>
    </w:p>
    <w:sectPr w:rsidR="0062521B" w:rsidRPr="00625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461"/>
    <w:multiLevelType w:val="hybridMultilevel"/>
    <w:tmpl w:val="38961F18"/>
    <w:lvl w:ilvl="0" w:tplc="5D388DA6">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AC0CC780">
      <w:numFmt w:val="bullet"/>
      <w:lvlText w:val="•"/>
      <w:lvlJc w:val="left"/>
      <w:pPr>
        <w:ind w:left="1573" w:hanging="360"/>
      </w:pPr>
      <w:rPr>
        <w:rFonts w:hint="default"/>
        <w:lang w:val="ro-RO" w:eastAsia="en-US" w:bidi="ar-SA"/>
      </w:rPr>
    </w:lvl>
    <w:lvl w:ilvl="2" w:tplc="FBB87068">
      <w:numFmt w:val="bullet"/>
      <w:lvlText w:val="•"/>
      <w:lvlJc w:val="left"/>
      <w:pPr>
        <w:ind w:left="2406" w:hanging="360"/>
      </w:pPr>
      <w:rPr>
        <w:rFonts w:hint="default"/>
        <w:lang w:val="ro-RO" w:eastAsia="en-US" w:bidi="ar-SA"/>
      </w:rPr>
    </w:lvl>
    <w:lvl w:ilvl="3" w:tplc="D488FB2C">
      <w:numFmt w:val="bullet"/>
      <w:lvlText w:val="•"/>
      <w:lvlJc w:val="left"/>
      <w:pPr>
        <w:ind w:left="3239" w:hanging="360"/>
      </w:pPr>
      <w:rPr>
        <w:rFonts w:hint="default"/>
        <w:lang w:val="ro-RO" w:eastAsia="en-US" w:bidi="ar-SA"/>
      </w:rPr>
    </w:lvl>
    <w:lvl w:ilvl="4" w:tplc="8A627A84">
      <w:numFmt w:val="bullet"/>
      <w:lvlText w:val="•"/>
      <w:lvlJc w:val="left"/>
      <w:pPr>
        <w:ind w:left="4072" w:hanging="360"/>
      </w:pPr>
      <w:rPr>
        <w:rFonts w:hint="default"/>
        <w:lang w:val="ro-RO" w:eastAsia="en-US" w:bidi="ar-SA"/>
      </w:rPr>
    </w:lvl>
    <w:lvl w:ilvl="5" w:tplc="842612AA">
      <w:numFmt w:val="bullet"/>
      <w:lvlText w:val="•"/>
      <w:lvlJc w:val="left"/>
      <w:pPr>
        <w:ind w:left="4905" w:hanging="360"/>
      </w:pPr>
      <w:rPr>
        <w:rFonts w:hint="default"/>
        <w:lang w:val="ro-RO" w:eastAsia="en-US" w:bidi="ar-SA"/>
      </w:rPr>
    </w:lvl>
    <w:lvl w:ilvl="6" w:tplc="6586659A">
      <w:numFmt w:val="bullet"/>
      <w:lvlText w:val="•"/>
      <w:lvlJc w:val="left"/>
      <w:pPr>
        <w:ind w:left="5738" w:hanging="360"/>
      </w:pPr>
      <w:rPr>
        <w:rFonts w:hint="default"/>
        <w:lang w:val="ro-RO" w:eastAsia="en-US" w:bidi="ar-SA"/>
      </w:rPr>
    </w:lvl>
    <w:lvl w:ilvl="7" w:tplc="22E65CCA">
      <w:numFmt w:val="bullet"/>
      <w:lvlText w:val="•"/>
      <w:lvlJc w:val="left"/>
      <w:pPr>
        <w:ind w:left="6571" w:hanging="360"/>
      </w:pPr>
      <w:rPr>
        <w:rFonts w:hint="default"/>
        <w:lang w:val="ro-RO" w:eastAsia="en-US" w:bidi="ar-SA"/>
      </w:rPr>
    </w:lvl>
    <w:lvl w:ilvl="8" w:tplc="35C890C8">
      <w:numFmt w:val="bullet"/>
      <w:lvlText w:val="•"/>
      <w:lvlJc w:val="left"/>
      <w:pPr>
        <w:ind w:left="7404" w:hanging="360"/>
      </w:pPr>
      <w:rPr>
        <w:rFonts w:hint="default"/>
        <w:lang w:val="ro-RO" w:eastAsia="en-US" w:bidi="ar-SA"/>
      </w:rPr>
    </w:lvl>
  </w:abstractNum>
  <w:abstractNum w:abstractNumId="1">
    <w:nsid w:val="15E240FB"/>
    <w:multiLevelType w:val="hybridMultilevel"/>
    <w:tmpl w:val="E4F8BFE2"/>
    <w:lvl w:ilvl="0" w:tplc="51BE5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19719D"/>
    <w:multiLevelType w:val="hybridMultilevel"/>
    <w:tmpl w:val="07825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32"/>
    <w:rsid w:val="001A5666"/>
    <w:rsid w:val="001D6E98"/>
    <w:rsid w:val="0022293D"/>
    <w:rsid w:val="0033422C"/>
    <w:rsid w:val="0062521B"/>
    <w:rsid w:val="006C4D44"/>
    <w:rsid w:val="0074020D"/>
    <w:rsid w:val="00A00294"/>
    <w:rsid w:val="00C41385"/>
    <w:rsid w:val="00CD1589"/>
    <w:rsid w:val="00CD7132"/>
    <w:rsid w:val="00E21D2B"/>
    <w:rsid w:val="00E5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C260"/>
  <w15:chartTrackingRefBased/>
  <w15:docId w15:val="{A6784732-AC2C-CE4A-95B5-7B451385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1B"/>
  </w:style>
  <w:style w:type="paragraph" w:styleId="Heading1">
    <w:name w:val="heading 1"/>
    <w:basedOn w:val="Normal"/>
    <w:next w:val="Normal"/>
    <w:link w:val="Heading1Char"/>
    <w:uiPriority w:val="9"/>
    <w:qFormat/>
    <w:rsid w:val="00CD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132"/>
    <w:rPr>
      <w:rFonts w:eastAsiaTheme="majorEastAsia" w:cstheme="majorBidi"/>
      <w:color w:val="272727" w:themeColor="text1" w:themeTint="D8"/>
    </w:rPr>
  </w:style>
  <w:style w:type="paragraph" w:styleId="Title">
    <w:name w:val="Title"/>
    <w:basedOn w:val="Normal"/>
    <w:next w:val="Normal"/>
    <w:link w:val="TitleChar"/>
    <w:uiPriority w:val="10"/>
    <w:qFormat/>
    <w:rsid w:val="00CD7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132"/>
    <w:pPr>
      <w:spacing w:before="160"/>
      <w:jc w:val="center"/>
    </w:pPr>
    <w:rPr>
      <w:i/>
      <w:iCs/>
      <w:color w:val="404040" w:themeColor="text1" w:themeTint="BF"/>
    </w:rPr>
  </w:style>
  <w:style w:type="character" w:customStyle="1" w:styleId="QuoteChar">
    <w:name w:val="Quote Char"/>
    <w:basedOn w:val="DefaultParagraphFont"/>
    <w:link w:val="Quote"/>
    <w:uiPriority w:val="29"/>
    <w:rsid w:val="00CD7132"/>
    <w:rPr>
      <w:i/>
      <w:iCs/>
      <w:color w:val="404040" w:themeColor="text1" w:themeTint="BF"/>
    </w:rPr>
  </w:style>
  <w:style w:type="paragraph" w:styleId="ListParagraph">
    <w:name w:val="List Paragraph"/>
    <w:basedOn w:val="Normal"/>
    <w:uiPriority w:val="1"/>
    <w:qFormat/>
    <w:rsid w:val="00CD7132"/>
    <w:pPr>
      <w:ind w:left="720"/>
      <w:contextualSpacing/>
    </w:pPr>
  </w:style>
  <w:style w:type="character" w:styleId="IntenseEmphasis">
    <w:name w:val="Intense Emphasis"/>
    <w:basedOn w:val="DefaultParagraphFont"/>
    <w:uiPriority w:val="21"/>
    <w:qFormat/>
    <w:rsid w:val="00CD7132"/>
    <w:rPr>
      <w:i/>
      <w:iCs/>
      <w:color w:val="0F4761" w:themeColor="accent1" w:themeShade="BF"/>
    </w:rPr>
  </w:style>
  <w:style w:type="paragraph" w:styleId="IntenseQuote">
    <w:name w:val="Intense Quote"/>
    <w:basedOn w:val="Normal"/>
    <w:next w:val="Normal"/>
    <w:link w:val="IntenseQuoteChar"/>
    <w:uiPriority w:val="30"/>
    <w:qFormat/>
    <w:rsid w:val="00CD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132"/>
    <w:rPr>
      <w:i/>
      <w:iCs/>
      <w:color w:val="0F4761" w:themeColor="accent1" w:themeShade="BF"/>
    </w:rPr>
  </w:style>
  <w:style w:type="character" w:styleId="IntenseReference">
    <w:name w:val="Intense Reference"/>
    <w:basedOn w:val="DefaultParagraphFont"/>
    <w:uiPriority w:val="32"/>
    <w:qFormat/>
    <w:rsid w:val="00CD7132"/>
    <w:rPr>
      <w:b/>
      <w:bCs/>
      <w:smallCaps/>
      <w:color w:val="0F4761" w:themeColor="accent1" w:themeShade="BF"/>
      <w:spacing w:val="5"/>
    </w:rPr>
  </w:style>
  <w:style w:type="character" w:styleId="Hyperlink">
    <w:name w:val="Hyperlink"/>
    <w:basedOn w:val="DefaultParagraphFont"/>
    <w:uiPriority w:val="99"/>
    <w:semiHidden/>
    <w:unhideWhenUsed/>
    <w:rsid w:val="00CD7132"/>
    <w:rPr>
      <w:color w:val="0000FF"/>
      <w:u w:val="single"/>
    </w:rPr>
  </w:style>
  <w:style w:type="character" w:customStyle="1" w:styleId="font-bold">
    <w:name w:val="font-bold"/>
    <w:basedOn w:val="DefaultParagraphFont"/>
    <w:rsid w:val="00CD7132"/>
  </w:style>
  <w:style w:type="character" w:customStyle="1" w:styleId="apple-converted-space">
    <w:name w:val="apple-converted-space"/>
    <w:basedOn w:val="DefaultParagraphFont"/>
    <w:rsid w:val="00CD7132"/>
  </w:style>
  <w:style w:type="character" w:styleId="Strong">
    <w:name w:val="Strong"/>
    <w:basedOn w:val="DefaultParagraphFont"/>
    <w:uiPriority w:val="22"/>
    <w:qFormat/>
    <w:rsid w:val="00CD7132"/>
    <w:rPr>
      <w:b/>
      <w:bCs/>
    </w:rPr>
  </w:style>
  <w:style w:type="character" w:customStyle="1" w:styleId="text-base">
    <w:name w:val="text-base"/>
    <w:basedOn w:val="DefaultParagraphFont"/>
    <w:rsid w:val="00CD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isto.ro/ro/editura/Wolters%20Kluwer%20Health" TargetMode="External"/><Relationship Id="rId13" Type="http://schemas.openxmlformats.org/officeDocument/2006/relationships/hyperlink" Target="https://www.libristo.ro/ro/autor/Young-Soo%20Do" TargetMode="External"/><Relationship Id="rId3" Type="http://schemas.openxmlformats.org/officeDocument/2006/relationships/settings" Target="settings.xml"/><Relationship Id="rId7" Type="http://schemas.openxmlformats.org/officeDocument/2006/relationships/hyperlink" Target="https://www.libristo.ro/ro/editura/Lippincott%20Williams&amp;Wilki" TargetMode="External"/><Relationship Id="rId12" Type="http://schemas.openxmlformats.org/officeDocument/2006/relationships/hyperlink" Target="https://www.libristo.ro/ro/autor/Wayne%20F.%20Yak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bristo.ro/ro/autor/Bruce%20A.%20Perler" TargetMode="External"/><Relationship Id="rId11" Type="http://schemas.openxmlformats.org/officeDocument/2006/relationships/hyperlink" Target="https://www.libristo.ro/ro/autor/Byung-Boong%20Lee" TargetMode="External"/><Relationship Id="rId5" Type="http://schemas.openxmlformats.org/officeDocument/2006/relationships/hyperlink" Target="https://www.libristo.ro/ro/autor/Anton%20P.%20Sidawy" TargetMode="External"/><Relationship Id="rId15" Type="http://schemas.openxmlformats.org/officeDocument/2006/relationships/fontTable" Target="fontTable.xml"/><Relationship Id="rId10" Type="http://schemas.openxmlformats.org/officeDocument/2006/relationships/hyperlink" Target="https://www.libristo.ro/ro/autor/Young-Wook%20Kim" TargetMode="External"/><Relationship Id="rId4" Type="http://schemas.openxmlformats.org/officeDocument/2006/relationships/webSettings" Target="webSettings.xml"/><Relationship Id="rId9" Type="http://schemas.openxmlformats.org/officeDocument/2006/relationships/hyperlink" Target="https://www.enbook.ro/catalogsearch/result?q=Mcgraw%20Hill%20Education%20&amp;%20Medic" TargetMode="External"/><Relationship Id="rId14" Type="http://schemas.openxmlformats.org/officeDocument/2006/relationships/hyperlink" Target="https://www.libristo.ro/ro/editura/Springer-Verlag%20Berlin%20and%20Heidelberg%20GmbH%20&amp;%20Co.%20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Rata</dc:creator>
  <cp:keywords/>
  <dc:description/>
  <cp:lastModifiedBy>Violeta Sburlea</cp:lastModifiedBy>
  <cp:revision>3</cp:revision>
  <cp:lastPrinted>2026-06-01T18:19:00Z</cp:lastPrinted>
  <dcterms:created xsi:type="dcterms:W3CDTF">2026-06-02T08:19:00Z</dcterms:created>
  <dcterms:modified xsi:type="dcterms:W3CDTF">2026-06-02T09:03:00Z</dcterms:modified>
</cp:coreProperties>
</file>