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44" w:rsidRPr="00883DEA" w:rsidRDefault="00767644" w:rsidP="000439AA">
      <w:pPr>
        <w:autoSpaceDE w:val="0"/>
        <w:autoSpaceDN w:val="0"/>
        <w:adjustRightInd w:val="0"/>
        <w:spacing w:after="0" w:line="240" w:lineRule="auto"/>
        <w:jc w:val="center"/>
        <w:rPr>
          <w:rFonts w:ascii="Times New Roman" w:hAnsi="Times New Roman" w:cs="Times New Roman"/>
          <w:b/>
          <w:sz w:val="24"/>
          <w:szCs w:val="24"/>
        </w:rPr>
      </w:pPr>
      <w:r w:rsidRPr="00883DEA">
        <w:rPr>
          <w:rFonts w:ascii="Times New Roman" w:hAnsi="Times New Roman" w:cs="Times New Roman"/>
          <w:b/>
          <w:sz w:val="24"/>
          <w:szCs w:val="24"/>
        </w:rPr>
        <w:t>HOTARÂRE</w:t>
      </w:r>
    </w:p>
    <w:p w:rsidR="00767644" w:rsidRPr="00883DEA" w:rsidRDefault="00767644" w:rsidP="000439AA">
      <w:pPr>
        <w:autoSpaceDE w:val="0"/>
        <w:autoSpaceDN w:val="0"/>
        <w:adjustRightInd w:val="0"/>
        <w:spacing w:after="0" w:line="240" w:lineRule="auto"/>
        <w:jc w:val="center"/>
        <w:rPr>
          <w:rFonts w:ascii="Times New Roman" w:hAnsi="Times New Roman" w:cs="Times New Roman"/>
          <w:b/>
          <w:sz w:val="24"/>
          <w:szCs w:val="24"/>
        </w:rPr>
      </w:pPr>
      <w:r w:rsidRPr="00883DEA">
        <w:rPr>
          <w:rFonts w:ascii="Times New Roman" w:hAnsi="Times New Roman" w:cs="Times New Roman"/>
          <w:b/>
          <w:sz w:val="24"/>
          <w:szCs w:val="24"/>
        </w:rPr>
        <w:t xml:space="preserve">pentru modificarea şi completarea Hotărârii Guvernului nr. 423/2022 privind aprobarea programelor naţionale de sănătate </w:t>
      </w:r>
    </w:p>
    <w:p w:rsidR="00767644" w:rsidRPr="00883DEA" w:rsidRDefault="00767644" w:rsidP="000439AA">
      <w:pPr>
        <w:autoSpaceDE w:val="0"/>
        <w:autoSpaceDN w:val="0"/>
        <w:adjustRightInd w:val="0"/>
        <w:spacing w:after="0" w:line="240" w:lineRule="auto"/>
        <w:jc w:val="both"/>
        <w:rPr>
          <w:rFonts w:ascii="Times New Roman" w:hAnsi="Times New Roman" w:cs="Times New Roman"/>
          <w:sz w:val="24"/>
          <w:szCs w:val="24"/>
        </w:rPr>
      </w:pPr>
    </w:p>
    <w:p w:rsidR="00767644" w:rsidRPr="00883DEA" w:rsidRDefault="00767644" w:rsidP="00781523">
      <w:pPr>
        <w:tabs>
          <w:tab w:val="left" w:pos="7740"/>
        </w:tabs>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În temeiul art. 108 din Constituţia României, republicată,</w:t>
      </w:r>
      <w:r w:rsidR="00BE08D0" w:rsidRPr="00883DEA">
        <w:rPr>
          <w:rFonts w:ascii="Times New Roman" w:hAnsi="Times New Roman" w:cs="Times New Roman"/>
          <w:sz w:val="24"/>
          <w:szCs w:val="24"/>
        </w:rPr>
        <w:tab/>
      </w:r>
    </w:p>
    <w:p w:rsidR="00767644" w:rsidRPr="00883DEA" w:rsidRDefault="00767644" w:rsidP="000439AA">
      <w:pPr>
        <w:autoSpaceDE w:val="0"/>
        <w:autoSpaceDN w:val="0"/>
        <w:adjustRightInd w:val="0"/>
        <w:spacing w:after="0" w:line="240" w:lineRule="auto"/>
        <w:jc w:val="both"/>
        <w:rPr>
          <w:rFonts w:ascii="Times New Roman" w:hAnsi="Times New Roman" w:cs="Times New Roman"/>
          <w:sz w:val="24"/>
          <w:szCs w:val="24"/>
        </w:rPr>
      </w:pPr>
    </w:p>
    <w:p w:rsidR="00767644" w:rsidRPr="00883DEA" w:rsidRDefault="00767644" w:rsidP="000439AA">
      <w:p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Guvernul României adoptă prezenta hotărâre.</w:t>
      </w:r>
    </w:p>
    <w:p w:rsidR="00767644" w:rsidRPr="00883DEA" w:rsidRDefault="00767644" w:rsidP="000439AA">
      <w:pPr>
        <w:autoSpaceDE w:val="0"/>
        <w:autoSpaceDN w:val="0"/>
        <w:adjustRightInd w:val="0"/>
        <w:spacing w:after="0" w:line="240" w:lineRule="auto"/>
        <w:jc w:val="both"/>
        <w:rPr>
          <w:rFonts w:ascii="Times New Roman" w:hAnsi="Times New Roman" w:cs="Times New Roman"/>
          <w:sz w:val="24"/>
          <w:szCs w:val="24"/>
        </w:rPr>
      </w:pPr>
    </w:p>
    <w:p w:rsidR="00767644" w:rsidRPr="00883DEA" w:rsidRDefault="00372B17" w:rsidP="000439AA">
      <w:p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Art</w:t>
      </w:r>
      <w:r w:rsidR="00EA2386" w:rsidRPr="00883DEA">
        <w:rPr>
          <w:rFonts w:ascii="Times New Roman" w:hAnsi="Times New Roman" w:cs="Times New Roman"/>
          <w:b/>
          <w:sz w:val="24"/>
          <w:szCs w:val="24"/>
        </w:rPr>
        <w:t>. I</w:t>
      </w:r>
      <w:r w:rsidR="00E52832" w:rsidRPr="00883DEA">
        <w:rPr>
          <w:rFonts w:ascii="Times New Roman" w:hAnsi="Times New Roman" w:cs="Times New Roman"/>
          <w:b/>
          <w:sz w:val="24"/>
          <w:szCs w:val="24"/>
        </w:rPr>
        <w:t xml:space="preserve"> </w:t>
      </w:r>
    </w:p>
    <w:p w:rsidR="00767644" w:rsidRPr="00883DEA" w:rsidRDefault="00767644" w:rsidP="000439AA">
      <w:pPr>
        <w:autoSpaceDE w:val="0"/>
        <w:autoSpaceDN w:val="0"/>
        <w:adjustRightInd w:val="0"/>
        <w:spacing w:after="0" w:line="240" w:lineRule="auto"/>
        <w:ind w:firstLine="360"/>
        <w:jc w:val="both"/>
        <w:rPr>
          <w:rFonts w:ascii="Times New Roman" w:hAnsi="Times New Roman" w:cs="Times New Roman"/>
          <w:sz w:val="24"/>
          <w:szCs w:val="24"/>
        </w:rPr>
      </w:pPr>
      <w:r w:rsidRPr="00883DEA">
        <w:rPr>
          <w:rFonts w:ascii="Times New Roman" w:hAnsi="Times New Roman" w:cs="Times New Roman"/>
          <w:sz w:val="24"/>
          <w:szCs w:val="24"/>
        </w:rPr>
        <w:t xml:space="preserve">Hotărârea Guvernului nr. 423/2022 privind aprobarea programelor naţionale de sănătate, publicată în Monitorul Oficial al României, Partea I, nr. 305 din 30 martie 2022, </w:t>
      </w:r>
      <w:r w:rsidR="00A93DBD" w:rsidRPr="00883DEA">
        <w:rPr>
          <w:rFonts w:ascii="Times New Roman" w:hAnsi="Times New Roman" w:cs="Times New Roman"/>
          <w:sz w:val="24"/>
          <w:szCs w:val="24"/>
        </w:rPr>
        <w:t xml:space="preserve">cu modificările şi completările ulterioare, </w:t>
      </w:r>
      <w:r w:rsidRPr="00883DEA">
        <w:rPr>
          <w:rFonts w:ascii="Times New Roman" w:hAnsi="Times New Roman" w:cs="Times New Roman"/>
          <w:sz w:val="24"/>
          <w:szCs w:val="24"/>
        </w:rPr>
        <w:t>se modifică şi se completează după cum urmează:</w:t>
      </w:r>
    </w:p>
    <w:p w:rsidR="00767644" w:rsidRPr="00883DEA" w:rsidRDefault="00767644" w:rsidP="000439AA">
      <w:pPr>
        <w:autoSpaceDE w:val="0"/>
        <w:autoSpaceDN w:val="0"/>
        <w:adjustRightInd w:val="0"/>
        <w:spacing w:after="0" w:line="240" w:lineRule="auto"/>
        <w:jc w:val="both"/>
        <w:rPr>
          <w:rFonts w:ascii="Times New Roman" w:hAnsi="Times New Roman" w:cs="Times New Roman"/>
          <w:sz w:val="24"/>
          <w:szCs w:val="24"/>
        </w:rPr>
      </w:pPr>
    </w:p>
    <w:p w:rsidR="00770B93" w:rsidRPr="00883DEA" w:rsidRDefault="00770B93" w:rsidP="00770B93">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La articolul 4, alineatul (5) se modifică şi va avea următorul cuprins:</w:t>
      </w:r>
    </w:p>
    <w:p w:rsidR="00770B93" w:rsidRPr="00883DEA" w:rsidRDefault="00770B93" w:rsidP="00770B93">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„(5) Prin excepţie de la prevederile alin. (4), casele de asigurări de sănătate pot încheia contracte pentru implementarea Subprogramului de radioterapie a bolnavilor cu afecţiuni oncologice sau a Programului naţional de supleere a funcţiei renale la bolnavii cu insuficienţă renală cronică - servicii de dializă realizate în regim ambulatoriu, cu furnizori de servicii medicale care au structură aprobată pentru furnizarea acestor tipuri de servicii medicale, sunt autorizaţi şi fac dovada acreditării/înscrierii în procesul de acreditare.</w:t>
      </w:r>
      <w:r w:rsidR="0036101A">
        <w:rPr>
          <w:rFonts w:ascii="Times New Roman" w:hAnsi="Times New Roman" w:cs="Times New Roman"/>
          <w:sz w:val="24"/>
          <w:szCs w:val="24"/>
        </w:rPr>
        <w:t>”</w:t>
      </w:r>
    </w:p>
    <w:p w:rsidR="00770B93" w:rsidRPr="00883DEA" w:rsidRDefault="00770B93" w:rsidP="00770B93">
      <w:pPr>
        <w:autoSpaceDE w:val="0"/>
        <w:autoSpaceDN w:val="0"/>
        <w:adjustRightInd w:val="0"/>
        <w:spacing w:after="0" w:line="240" w:lineRule="auto"/>
        <w:ind w:left="360"/>
        <w:jc w:val="both"/>
        <w:rPr>
          <w:rFonts w:ascii="Times New Roman" w:hAnsi="Times New Roman" w:cs="Times New Roman"/>
          <w:b/>
          <w:sz w:val="24"/>
          <w:szCs w:val="24"/>
        </w:rPr>
      </w:pPr>
    </w:p>
    <w:p w:rsidR="0004475C" w:rsidRPr="00883DEA" w:rsidRDefault="0004475C" w:rsidP="000439AA">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La articolul 9, alineatul (2) se modifică şi va avea următorul cuprins:</w:t>
      </w:r>
    </w:p>
    <w:p w:rsidR="004D7D6D" w:rsidRPr="00883DEA" w:rsidRDefault="00A339E0" w:rsidP="000439AA">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4D7D6D" w:rsidRPr="00883DEA">
        <w:rPr>
          <w:rFonts w:ascii="Times New Roman" w:hAnsi="Times New Roman" w:cs="Times New Roman"/>
          <w:sz w:val="24"/>
          <w:szCs w:val="24"/>
        </w:rPr>
        <w:t>(2) Decontarea pentru programele naţionale de sănătate curative se efectuează de către casele de asigurări de sănătate</w:t>
      </w:r>
      <w:r w:rsidR="00A93DBD" w:rsidRPr="00883DEA">
        <w:rPr>
          <w:rFonts w:ascii="Times New Roman" w:hAnsi="Times New Roman" w:cs="Times New Roman"/>
          <w:sz w:val="24"/>
          <w:szCs w:val="24"/>
        </w:rPr>
        <w:t>, în ordine cronologică,</w:t>
      </w:r>
      <w:r w:rsidR="004D7D6D" w:rsidRPr="00883DEA">
        <w:rPr>
          <w:rFonts w:ascii="Times New Roman" w:hAnsi="Times New Roman" w:cs="Times New Roman"/>
          <w:sz w:val="24"/>
          <w:szCs w:val="24"/>
        </w:rPr>
        <w:t xml:space="preserve"> în limita sumelor disponibile aprobate cu această destinaţie, în termen de până la 60 de zile calendaristice </w:t>
      </w:r>
      <w:r w:rsidR="00AA59ED" w:rsidRPr="00883DEA">
        <w:rPr>
          <w:rFonts w:ascii="Times New Roman" w:hAnsi="Times New Roman" w:cs="Times New Roman"/>
          <w:sz w:val="24"/>
          <w:szCs w:val="24"/>
        </w:rPr>
        <w:t>de la data depunerii facturii</w:t>
      </w:r>
      <w:r w:rsidR="004D7D6D" w:rsidRPr="00883DEA">
        <w:rPr>
          <w:rFonts w:ascii="Times New Roman" w:hAnsi="Times New Roman" w:cs="Times New Roman"/>
          <w:sz w:val="24"/>
          <w:szCs w:val="24"/>
        </w:rPr>
        <w:t xml:space="preserve">, cu excepţia serviciilor medicale </w:t>
      </w:r>
      <w:r w:rsidR="000C2B81" w:rsidRPr="00883DEA">
        <w:rPr>
          <w:rFonts w:ascii="Times New Roman" w:hAnsi="Times New Roman" w:cs="Times New Roman"/>
          <w:sz w:val="24"/>
          <w:szCs w:val="24"/>
        </w:rPr>
        <w:t>şi a</w:t>
      </w:r>
      <w:r w:rsidR="004D7D6D" w:rsidRPr="00883DEA">
        <w:rPr>
          <w:rFonts w:ascii="Times New Roman" w:hAnsi="Times New Roman" w:cs="Times New Roman"/>
          <w:sz w:val="24"/>
          <w:szCs w:val="24"/>
        </w:rPr>
        <w:t xml:space="preserve"> </w:t>
      </w:r>
      <w:r w:rsidR="00190D5C" w:rsidRPr="00883DEA">
        <w:rPr>
          <w:rFonts w:ascii="Times New Roman" w:hAnsi="Times New Roman" w:cs="Times New Roman"/>
          <w:sz w:val="24"/>
          <w:szCs w:val="24"/>
        </w:rPr>
        <w:t xml:space="preserve">serviciilor conexe, </w:t>
      </w:r>
      <w:r w:rsidR="004D7D6D" w:rsidRPr="00883DEA">
        <w:rPr>
          <w:rFonts w:ascii="Times New Roman" w:hAnsi="Times New Roman" w:cs="Times New Roman"/>
          <w:sz w:val="24"/>
          <w:szCs w:val="24"/>
        </w:rPr>
        <w:t xml:space="preserve">pentru care decontarea se face în termen de 30 de zile </w:t>
      </w:r>
      <w:r w:rsidR="00A93DBD" w:rsidRPr="00883DEA">
        <w:rPr>
          <w:rFonts w:ascii="Times New Roman" w:hAnsi="Times New Roman" w:cs="Times New Roman"/>
          <w:sz w:val="24"/>
          <w:szCs w:val="24"/>
        </w:rPr>
        <w:t xml:space="preserve">de la data </w:t>
      </w:r>
      <w:r w:rsidR="00AA59ED" w:rsidRPr="00883DEA">
        <w:rPr>
          <w:rFonts w:ascii="Times New Roman" w:hAnsi="Times New Roman" w:cs="Times New Roman"/>
          <w:sz w:val="24"/>
          <w:szCs w:val="24"/>
        </w:rPr>
        <w:t>depunerii</w:t>
      </w:r>
      <w:r w:rsidR="00A93DBD" w:rsidRPr="00883DEA">
        <w:rPr>
          <w:rFonts w:ascii="Times New Roman" w:hAnsi="Times New Roman" w:cs="Times New Roman"/>
          <w:sz w:val="24"/>
          <w:szCs w:val="24"/>
        </w:rPr>
        <w:t xml:space="preserve"> facturii</w:t>
      </w:r>
      <w:r w:rsidR="004D7D6D" w:rsidRPr="00883DEA">
        <w:rPr>
          <w:rFonts w:ascii="Times New Roman" w:hAnsi="Times New Roman" w:cs="Times New Roman"/>
          <w:sz w:val="24"/>
          <w:szCs w:val="24"/>
        </w:rPr>
        <w:t>.</w:t>
      </w:r>
      <w:r w:rsidRPr="00883DEA">
        <w:rPr>
          <w:rFonts w:ascii="Times New Roman" w:hAnsi="Times New Roman" w:cs="Times New Roman"/>
          <w:sz w:val="24"/>
          <w:szCs w:val="24"/>
        </w:rPr>
        <w:t>”</w:t>
      </w:r>
    </w:p>
    <w:p w:rsidR="00220A29" w:rsidRPr="00883DEA" w:rsidRDefault="00220A29" w:rsidP="000439AA">
      <w:pPr>
        <w:autoSpaceDE w:val="0"/>
        <w:autoSpaceDN w:val="0"/>
        <w:adjustRightInd w:val="0"/>
        <w:spacing w:after="0" w:line="240" w:lineRule="auto"/>
        <w:jc w:val="both"/>
        <w:rPr>
          <w:rFonts w:ascii="Times New Roman" w:hAnsi="Times New Roman" w:cs="Times New Roman"/>
          <w:sz w:val="24"/>
          <w:szCs w:val="24"/>
        </w:rPr>
      </w:pPr>
    </w:p>
    <w:p w:rsidR="00220A29" w:rsidRPr="00883DEA" w:rsidRDefault="00220A29" w:rsidP="000439AA">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La articolul 12, alineatul (3) se modifică şi va avea următorul cuprins:</w:t>
      </w:r>
    </w:p>
    <w:p w:rsidR="00220A29" w:rsidRPr="00883DEA" w:rsidRDefault="00083DC2" w:rsidP="000439AA">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220A29" w:rsidRPr="00883DEA">
        <w:rPr>
          <w:rFonts w:ascii="Times New Roman" w:hAnsi="Times New Roman" w:cs="Times New Roman"/>
          <w:sz w:val="24"/>
          <w:szCs w:val="24"/>
        </w:rPr>
        <w:t>(3) Cheltuielile realizate în luna decembrie a anului precedent, peste limita maximă în cadrul căreia s-au încheiat angajamente legale, şi nedecontate pentru medicamentele, materialele sanitare, dispozitivele medicale şi altele asemenea utilizate în programele naţionale de sănătate curative în tratamentul ambulatoriu, eliberate prin farmaciile cu circuit deschis, precum şi pentru serviciile medicale şi serviciile conexe, pentru care documentele justificative nu au fost înregistrate pe cheltuiala anului precedent, sunt considerate angajamente legale ale anului în curs şi se înregistrează atât la plăţi, cât şi la cheltuieli în anul curent din creditele bugetare aprobate.</w:t>
      </w:r>
      <w:r w:rsidRPr="00883DEA">
        <w:rPr>
          <w:rFonts w:ascii="Times New Roman" w:hAnsi="Times New Roman" w:cs="Times New Roman"/>
          <w:sz w:val="24"/>
          <w:szCs w:val="24"/>
        </w:rPr>
        <w:t>”</w:t>
      </w:r>
    </w:p>
    <w:p w:rsidR="00220A29" w:rsidRPr="00883DEA" w:rsidRDefault="00220A29" w:rsidP="00220A29">
      <w:pPr>
        <w:autoSpaceDE w:val="0"/>
        <w:autoSpaceDN w:val="0"/>
        <w:adjustRightInd w:val="0"/>
        <w:spacing w:after="0" w:line="240" w:lineRule="auto"/>
        <w:jc w:val="both"/>
        <w:rPr>
          <w:rFonts w:ascii="Times New Roman" w:hAnsi="Times New Roman" w:cs="Times New Roman"/>
          <w:sz w:val="24"/>
          <w:szCs w:val="24"/>
        </w:rPr>
      </w:pPr>
    </w:p>
    <w:p w:rsidR="00220A29" w:rsidRPr="00883DEA" w:rsidRDefault="00220A29" w:rsidP="00220A29">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La articolul 13, alineatul (1) se modifică şi va avea următorul cuprins:</w:t>
      </w:r>
    </w:p>
    <w:p w:rsidR="00220A29" w:rsidRDefault="00083DC2" w:rsidP="00220A29">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220A29" w:rsidRPr="00883DEA">
        <w:rPr>
          <w:rFonts w:ascii="Times New Roman" w:hAnsi="Times New Roman" w:cs="Times New Roman"/>
          <w:sz w:val="24"/>
          <w:szCs w:val="24"/>
        </w:rPr>
        <w:t>(1) Serviciile medicale, serviciile conexe</w:t>
      </w:r>
      <w:r w:rsidR="00104419" w:rsidRPr="00883DEA">
        <w:rPr>
          <w:rFonts w:ascii="Times New Roman" w:hAnsi="Times New Roman" w:cs="Times New Roman"/>
          <w:sz w:val="24"/>
          <w:szCs w:val="24"/>
        </w:rPr>
        <w:t xml:space="preserve">, </w:t>
      </w:r>
      <w:r w:rsidR="00220A29" w:rsidRPr="00883DEA">
        <w:rPr>
          <w:rFonts w:ascii="Times New Roman" w:hAnsi="Times New Roman" w:cs="Times New Roman"/>
          <w:sz w:val="24"/>
          <w:szCs w:val="24"/>
        </w:rPr>
        <w:t>inclusiv prescrierea şi eliberarea medicamentelor, materialelor sanitare, dispozitivelor medicale şi altor asemenea în cadrul unităţilor de specialitate care implementează programe naţionale de sănătate curative validate şi decontate din bugetul alocat cu această destinaţie se pot acorda concomitent cu furnizarea altor servicii medicale incluse în pachetul de servicii medicale de bază în asistenţa medicală spitalicească.</w:t>
      </w:r>
      <w:r w:rsidRPr="00883DEA">
        <w:rPr>
          <w:rFonts w:ascii="Times New Roman" w:hAnsi="Times New Roman" w:cs="Times New Roman"/>
          <w:sz w:val="24"/>
          <w:szCs w:val="24"/>
        </w:rPr>
        <w:t>”</w:t>
      </w:r>
    </w:p>
    <w:p w:rsidR="00AC1C14" w:rsidRDefault="00AC1C14" w:rsidP="00220A29">
      <w:pPr>
        <w:autoSpaceDE w:val="0"/>
        <w:autoSpaceDN w:val="0"/>
        <w:adjustRightInd w:val="0"/>
        <w:spacing w:after="0" w:line="240" w:lineRule="auto"/>
        <w:jc w:val="both"/>
        <w:rPr>
          <w:rFonts w:ascii="Times New Roman" w:hAnsi="Times New Roman" w:cs="Times New Roman"/>
          <w:sz w:val="24"/>
          <w:szCs w:val="24"/>
        </w:rPr>
      </w:pPr>
    </w:p>
    <w:p w:rsidR="00AC1C14" w:rsidRPr="00883DEA" w:rsidRDefault="00AC1C14" w:rsidP="00AC1C14">
      <w:pPr>
        <w:pStyle w:val="Listparagraf"/>
        <w:numPr>
          <w:ilvl w:val="0"/>
          <w:numId w:val="1"/>
        </w:numPr>
        <w:autoSpaceDE w:val="0"/>
        <w:autoSpaceDN w:val="0"/>
        <w:adjustRightInd w:val="0"/>
        <w:spacing w:after="0" w:line="240" w:lineRule="auto"/>
        <w:ind w:left="0" w:firstLine="360"/>
        <w:jc w:val="both"/>
        <w:rPr>
          <w:rFonts w:ascii="Times New Roman" w:hAnsi="Times New Roman" w:cs="Times New Roman"/>
          <w:b/>
          <w:sz w:val="24"/>
          <w:szCs w:val="24"/>
        </w:rPr>
      </w:pPr>
      <w:r w:rsidRPr="00883DEA">
        <w:rPr>
          <w:rFonts w:ascii="Times New Roman" w:hAnsi="Times New Roman" w:cs="Times New Roman"/>
          <w:b/>
          <w:sz w:val="24"/>
          <w:szCs w:val="24"/>
        </w:rPr>
        <w:t xml:space="preserve">La articolul 13, </w:t>
      </w:r>
      <w:r>
        <w:rPr>
          <w:rFonts w:ascii="Times New Roman" w:hAnsi="Times New Roman" w:cs="Times New Roman"/>
          <w:b/>
          <w:sz w:val="24"/>
          <w:szCs w:val="24"/>
        </w:rPr>
        <w:t xml:space="preserve">după </w:t>
      </w:r>
      <w:r w:rsidRPr="00883DEA">
        <w:rPr>
          <w:rFonts w:ascii="Times New Roman" w:hAnsi="Times New Roman" w:cs="Times New Roman"/>
          <w:b/>
          <w:sz w:val="24"/>
          <w:szCs w:val="24"/>
        </w:rPr>
        <w:t>alineatul (</w:t>
      </w:r>
      <w:r>
        <w:rPr>
          <w:rFonts w:ascii="Times New Roman" w:hAnsi="Times New Roman" w:cs="Times New Roman"/>
          <w:b/>
          <w:sz w:val="24"/>
          <w:szCs w:val="24"/>
        </w:rPr>
        <w:t>2</w:t>
      </w:r>
      <w:r w:rsidRPr="00883DEA">
        <w:rPr>
          <w:rFonts w:ascii="Times New Roman" w:hAnsi="Times New Roman" w:cs="Times New Roman"/>
          <w:b/>
          <w:sz w:val="24"/>
          <w:szCs w:val="24"/>
        </w:rPr>
        <w:t xml:space="preserve">) </w:t>
      </w:r>
      <w:r>
        <w:rPr>
          <w:rFonts w:ascii="Times New Roman" w:hAnsi="Times New Roman" w:cs="Times New Roman"/>
          <w:b/>
          <w:sz w:val="24"/>
          <w:szCs w:val="24"/>
        </w:rPr>
        <w:t>se introduce un nou alineat, alin. (3) cu</w:t>
      </w:r>
      <w:r w:rsidRPr="00883DEA">
        <w:rPr>
          <w:rFonts w:ascii="Times New Roman" w:hAnsi="Times New Roman" w:cs="Times New Roman"/>
          <w:b/>
          <w:sz w:val="24"/>
          <w:szCs w:val="24"/>
        </w:rPr>
        <w:t xml:space="preserve"> următorul cuprins:</w:t>
      </w:r>
      <w:r>
        <w:rPr>
          <w:rFonts w:ascii="Times New Roman" w:hAnsi="Times New Roman" w:cs="Times New Roman"/>
          <w:b/>
          <w:sz w:val="24"/>
          <w:szCs w:val="24"/>
        </w:rPr>
        <w:t xml:space="preserve"> </w:t>
      </w:r>
    </w:p>
    <w:p w:rsidR="00AC1C14" w:rsidRPr="00883DEA" w:rsidRDefault="00AC1C14" w:rsidP="00AC1C14">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7B058C">
        <w:rPr>
          <w:rFonts w:ascii="Times New Roman" w:hAnsi="Times New Roman" w:cs="Times New Roman"/>
          <w:sz w:val="24"/>
          <w:szCs w:val="24"/>
        </w:rPr>
        <w:t>3</w:t>
      </w:r>
      <w:bookmarkStart w:id="0" w:name="_GoBack"/>
      <w:bookmarkEnd w:id="0"/>
      <w:r w:rsidRPr="00883DEA">
        <w:rPr>
          <w:rFonts w:ascii="Times New Roman" w:hAnsi="Times New Roman" w:cs="Times New Roman"/>
          <w:sz w:val="24"/>
          <w:szCs w:val="24"/>
        </w:rPr>
        <w:t xml:space="preserve">) Serviciile </w:t>
      </w:r>
      <w:r>
        <w:rPr>
          <w:rFonts w:ascii="Times New Roman" w:hAnsi="Times New Roman" w:cs="Times New Roman"/>
          <w:sz w:val="24"/>
          <w:szCs w:val="24"/>
        </w:rPr>
        <w:t xml:space="preserve">de radioterapie efectuate bolnavilor aflaţi în </w:t>
      </w:r>
      <w:r w:rsidR="00BE4D69">
        <w:rPr>
          <w:rFonts w:ascii="Times New Roman" w:hAnsi="Times New Roman" w:cs="Times New Roman"/>
          <w:sz w:val="24"/>
          <w:szCs w:val="24"/>
        </w:rPr>
        <w:t xml:space="preserve">regim de </w:t>
      </w:r>
      <w:r>
        <w:rPr>
          <w:rFonts w:ascii="Times New Roman" w:hAnsi="Times New Roman" w:cs="Times New Roman"/>
          <w:sz w:val="24"/>
          <w:szCs w:val="24"/>
        </w:rPr>
        <w:t xml:space="preserve">spitalizare continuă se decontează unităţilor de specialitate care implementează </w:t>
      </w:r>
      <w:r w:rsidRPr="00AC1C14">
        <w:rPr>
          <w:rFonts w:ascii="Times New Roman" w:hAnsi="Times New Roman" w:cs="Times New Roman"/>
          <w:sz w:val="24"/>
          <w:szCs w:val="24"/>
        </w:rPr>
        <w:t>Subprogramul de radioterapie al bolnavilor cu afecţiuni oncologice</w:t>
      </w:r>
      <w:r>
        <w:rPr>
          <w:rFonts w:ascii="Times New Roman" w:hAnsi="Times New Roman" w:cs="Times New Roman"/>
          <w:sz w:val="24"/>
          <w:szCs w:val="24"/>
        </w:rPr>
        <w:t xml:space="preserve">, cu excepţia serviciilor efectuate bolnavilor aflaţi în </w:t>
      </w:r>
      <w:r w:rsidR="00BE4D69">
        <w:rPr>
          <w:rFonts w:ascii="Times New Roman" w:hAnsi="Times New Roman" w:cs="Times New Roman"/>
          <w:sz w:val="24"/>
          <w:szCs w:val="24"/>
        </w:rPr>
        <w:t xml:space="preserve">regim de </w:t>
      </w:r>
      <w:r>
        <w:rPr>
          <w:rFonts w:ascii="Times New Roman" w:hAnsi="Times New Roman" w:cs="Times New Roman"/>
          <w:sz w:val="24"/>
          <w:szCs w:val="24"/>
        </w:rPr>
        <w:t>spitalizare continuă pe secția/compartimentul de radioterapie</w:t>
      </w:r>
      <w:r w:rsidRPr="00883DEA">
        <w:rPr>
          <w:rFonts w:ascii="Times New Roman" w:hAnsi="Times New Roman" w:cs="Times New Roman"/>
          <w:sz w:val="24"/>
          <w:szCs w:val="24"/>
        </w:rPr>
        <w:t>.”</w:t>
      </w:r>
    </w:p>
    <w:p w:rsidR="00AC1C14" w:rsidRPr="00883DEA" w:rsidRDefault="00AC1C14" w:rsidP="00AC1C14">
      <w:pPr>
        <w:autoSpaceDE w:val="0"/>
        <w:autoSpaceDN w:val="0"/>
        <w:adjustRightInd w:val="0"/>
        <w:spacing w:after="0" w:line="240" w:lineRule="auto"/>
        <w:jc w:val="both"/>
        <w:rPr>
          <w:rFonts w:ascii="Times New Roman" w:hAnsi="Times New Roman" w:cs="Times New Roman"/>
          <w:sz w:val="24"/>
          <w:szCs w:val="24"/>
        </w:rPr>
      </w:pPr>
    </w:p>
    <w:p w:rsidR="00220A29" w:rsidRPr="00753367" w:rsidRDefault="00220A29" w:rsidP="00AC1C14">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753367">
        <w:rPr>
          <w:rFonts w:ascii="Times New Roman" w:hAnsi="Times New Roman" w:cs="Times New Roman"/>
          <w:b/>
          <w:sz w:val="24"/>
          <w:szCs w:val="24"/>
        </w:rPr>
        <w:lastRenderedPageBreak/>
        <w:t xml:space="preserve">Articolul </w:t>
      </w:r>
      <w:r w:rsidR="00083DC2" w:rsidRPr="00753367">
        <w:rPr>
          <w:rFonts w:ascii="Times New Roman" w:hAnsi="Times New Roman" w:cs="Times New Roman"/>
          <w:b/>
          <w:sz w:val="24"/>
          <w:szCs w:val="24"/>
        </w:rPr>
        <w:t>23 se modifică şi va avea următorul cuprins:</w:t>
      </w:r>
    </w:p>
    <w:p w:rsidR="00220A29" w:rsidRPr="00883DEA" w:rsidRDefault="00083DC2" w:rsidP="00220A29">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220A29" w:rsidRPr="00883DEA">
        <w:rPr>
          <w:rFonts w:ascii="Times New Roman" w:hAnsi="Times New Roman" w:cs="Times New Roman"/>
          <w:sz w:val="24"/>
          <w:szCs w:val="24"/>
        </w:rPr>
        <w:t>ART. 23</w:t>
      </w:r>
    </w:p>
    <w:p w:rsidR="00BE08D0" w:rsidRPr="00883DEA" w:rsidRDefault="00104419" w:rsidP="00104419">
      <w:pPr>
        <w:tabs>
          <w:tab w:val="left" w:pos="0"/>
          <w:tab w:val="left" w:pos="567"/>
        </w:tabs>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ab/>
      </w:r>
      <w:r w:rsidR="00220A29" w:rsidRPr="00883DEA">
        <w:rPr>
          <w:rFonts w:ascii="Times New Roman" w:hAnsi="Times New Roman" w:cs="Times New Roman"/>
          <w:sz w:val="24"/>
          <w:szCs w:val="24"/>
        </w:rPr>
        <w:t xml:space="preserve">În cadrul </w:t>
      </w:r>
      <w:r w:rsidRPr="00883DEA">
        <w:rPr>
          <w:rFonts w:ascii="Times New Roman" w:hAnsi="Times New Roman" w:cs="Times New Roman"/>
          <w:sz w:val="24"/>
          <w:szCs w:val="24"/>
        </w:rPr>
        <w:t>Subprogramul</w:t>
      </w:r>
      <w:r w:rsidR="00D11891">
        <w:rPr>
          <w:rFonts w:ascii="Times New Roman" w:hAnsi="Times New Roman" w:cs="Times New Roman"/>
          <w:sz w:val="24"/>
          <w:szCs w:val="24"/>
        </w:rPr>
        <w:t>ui</w:t>
      </w:r>
      <w:r w:rsidRPr="00883DEA">
        <w:rPr>
          <w:rFonts w:ascii="Times New Roman" w:hAnsi="Times New Roman" w:cs="Times New Roman"/>
          <w:sz w:val="24"/>
          <w:szCs w:val="24"/>
        </w:rPr>
        <w:t xml:space="preserve"> de diagnostic şi de monitorizare a afecțiunilor hematologice maligne prin imunofenotipare, examen citogenetic şi/sau FISH şi examen de biologie moleculară</w:t>
      </w:r>
      <w:r w:rsidR="00083DC2" w:rsidRPr="00883DEA">
        <w:rPr>
          <w:rFonts w:ascii="Times New Roman" w:hAnsi="Times New Roman" w:cs="Times New Roman"/>
          <w:sz w:val="24"/>
          <w:szCs w:val="24"/>
        </w:rPr>
        <w:t xml:space="preserve">, </w:t>
      </w:r>
      <w:r w:rsidR="00220A29" w:rsidRPr="00883DEA">
        <w:rPr>
          <w:rFonts w:ascii="Times New Roman" w:hAnsi="Times New Roman" w:cs="Times New Roman"/>
          <w:sz w:val="24"/>
          <w:szCs w:val="24"/>
        </w:rPr>
        <w:t xml:space="preserve">Subprogramului de diagnostic genetic al tumorilor solide maligne, </w:t>
      </w:r>
      <w:r w:rsidR="00083DC2" w:rsidRPr="00883DEA">
        <w:rPr>
          <w:rFonts w:ascii="Times New Roman" w:hAnsi="Times New Roman" w:cs="Times New Roman"/>
          <w:sz w:val="24"/>
          <w:szCs w:val="24"/>
        </w:rPr>
        <w:t>şi Subprogramului naţional de testare genetică</w:t>
      </w:r>
      <w:r w:rsidR="00220A29" w:rsidRPr="00883DEA">
        <w:rPr>
          <w:rFonts w:ascii="Times New Roman" w:hAnsi="Times New Roman" w:cs="Times New Roman"/>
          <w:sz w:val="24"/>
          <w:szCs w:val="24"/>
        </w:rPr>
        <w:t xml:space="preserve"> pentru probele pentru investigaţiile paraclinice decontate în cadrul programelor naţionale de sănătate curative care nu se recoltează la furnizorii de servicii medicale nominalizaţi în normele tehnice de realizare a programelor naţionale de sănătate curative, dar sunt transmise la aceştia, însoţite de referatul de solicitare, al cărui model este prevăzut în normele tehnice, nu este necesară prezentarea cardului naţional de asigurări sociale de sănătate. Decontarea acestor servicii se realizează furnizorilor de servicii medicale nominalizaţi în normele tehnice care </w:t>
      </w:r>
      <w:r w:rsidR="00D8261B" w:rsidRPr="00883DEA">
        <w:rPr>
          <w:rFonts w:ascii="Times New Roman" w:hAnsi="Times New Roman" w:cs="Times New Roman"/>
          <w:sz w:val="24"/>
          <w:szCs w:val="24"/>
        </w:rPr>
        <w:t>le-</w:t>
      </w:r>
      <w:r w:rsidR="00220A29" w:rsidRPr="00883DEA">
        <w:rPr>
          <w:rFonts w:ascii="Times New Roman" w:hAnsi="Times New Roman" w:cs="Times New Roman"/>
          <w:sz w:val="24"/>
          <w:szCs w:val="24"/>
        </w:rPr>
        <w:t>au efectuat, fără a fi necesară prezentarea cardului naţional de asigurări sociale de sănătate.</w:t>
      </w:r>
      <w:r w:rsidR="00360581">
        <w:rPr>
          <w:rFonts w:ascii="Times New Roman" w:hAnsi="Times New Roman" w:cs="Times New Roman"/>
          <w:sz w:val="24"/>
          <w:szCs w:val="24"/>
        </w:rPr>
        <w:t>”</w:t>
      </w:r>
    </w:p>
    <w:p w:rsidR="00BE08D0" w:rsidRPr="00883DEA" w:rsidRDefault="00BE08D0" w:rsidP="00127B10">
      <w:pPr>
        <w:autoSpaceDE w:val="0"/>
        <w:autoSpaceDN w:val="0"/>
        <w:adjustRightInd w:val="0"/>
        <w:spacing w:after="0" w:line="240" w:lineRule="auto"/>
        <w:jc w:val="both"/>
        <w:rPr>
          <w:rFonts w:ascii="Times New Roman" w:hAnsi="Times New Roman" w:cs="Times New Roman"/>
          <w:sz w:val="24"/>
          <w:szCs w:val="24"/>
        </w:rPr>
      </w:pPr>
    </w:p>
    <w:p w:rsidR="006C2352" w:rsidRPr="00883DEA" w:rsidRDefault="006C2352" w:rsidP="00AC1C14">
      <w:pPr>
        <w:pStyle w:val="List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b/>
          <w:bCs/>
          <w:sz w:val="24"/>
          <w:szCs w:val="24"/>
        </w:rPr>
        <w:t>În anexa nr. 1</w:t>
      </w:r>
      <w:r w:rsidR="00BE08D0" w:rsidRPr="00883DEA">
        <w:rPr>
          <w:rFonts w:ascii="Times New Roman" w:hAnsi="Times New Roman" w:cs="Times New Roman"/>
          <w:b/>
          <w:bCs/>
          <w:sz w:val="24"/>
          <w:szCs w:val="24"/>
        </w:rPr>
        <w:t>, la</w:t>
      </w:r>
      <w:r w:rsidRPr="00883DEA">
        <w:rPr>
          <w:rFonts w:ascii="Times New Roman" w:hAnsi="Times New Roman" w:cs="Times New Roman"/>
          <w:b/>
          <w:bCs/>
          <w:sz w:val="24"/>
          <w:szCs w:val="24"/>
        </w:rPr>
        <w:t xml:space="preserve"> </w:t>
      </w:r>
      <w:r w:rsidR="00BE08D0" w:rsidRPr="00883DEA">
        <w:rPr>
          <w:rFonts w:ascii="Times New Roman" w:hAnsi="Times New Roman" w:cs="Times New Roman"/>
          <w:b/>
          <w:bCs/>
          <w:sz w:val="24"/>
          <w:szCs w:val="24"/>
        </w:rPr>
        <w:t xml:space="preserve">Secţiunea </w:t>
      </w:r>
      <w:r w:rsidRPr="00883DEA">
        <w:rPr>
          <w:rFonts w:ascii="Times New Roman" w:hAnsi="Times New Roman" w:cs="Times New Roman"/>
          <w:b/>
          <w:bCs/>
          <w:sz w:val="24"/>
          <w:szCs w:val="24"/>
        </w:rPr>
        <w:t xml:space="preserve">B „Programe naţionale de sănătate curative finanţate din bugetul fondului naţional unic de asigurări sociale de sănătate”, punctul II </w:t>
      </w:r>
      <w:r w:rsidR="00127B10" w:rsidRPr="00883DEA">
        <w:rPr>
          <w:rFonts w:ascii="Times New Roman" w:hAnsi="Times New Roman" w:cs="Times New Roman"/>
          <w:b/>
          <w:bCs/>
          <w:sz w:val="24"/>
          <w:szCs w:val="24"/>
        </w:rPr>
        <w:t>„</w:t>
      </w:r>
      <w:r w:rsidRPr="00883DEA">
        <w:rPr>
          <w:rFonts w:ascii="Times New Roman" w:hAnsi="Times New Roman" w:cs="Times New Roman"/>
          <w:b/>
          <w:bCs/>
          <w:sz w:val="24"/>
          <w:szCs w:val="24"/>
        </w:rPr>
        <w:t xml:space="preserve">Programul naţional de </w:t>
      </w:r>
      <w:r w:rsidR="0058737D" w:rsidRPr="00883DEA">
        <w:rPr>
          <w:rFonts w:ascii="Times New Roman" w:hAnsi="Times New Roman" w:cs="Times New Roman"/>
          <w:b/>
          <w:bCs/>
          <w:sz w:val="24"/>
          <w:szCs w:val="24"/>
        </w:rPr>
        <w:t>oncologie</w:t>
      </w:r>
      <w:r w:rsidR="00127B10" w:rsidRPr="00883DEA">
        <w:rPr>
          <w:rFonts w:ascii="Times New Roman" w:hAnsi="Times New Roman" w:cs="Times New Roman"/>
          <w:b/>
          <w:bCs/>
          <w:sz w:val="24"/>
          <w:szCs w:val="24"/>
        </w:rPr>
        <w:t>”</w:t>
      </w:r>
      <w:r w:rsidRPr="00883DEA">
        <w:rPr>
          <w:rFonts w:ascii="Times New Roman" w:hAnsi="Times New Roman" w:cs="Times New Roman"/>
          <w:b/>
          <w:bCs/>
          <w:sz w:val="24"/>
          <w:szCs w:val="24"/>
        </w:rPr>
        <w:t xml:space="preserve"> se modifică şi va avea următorul cuprins:</w:t>
      </w:r>
    </w:p>
    <w:p w:rsidR="0058737D" w:rsidRPr="00883DEA" w:rsidRDefault="006C2352" w:rsidP="0058737D">
      <w:p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sz w:val="24"/>
          <w:szCs w:val="24"/>
        </w:rPr>
        <w:t>„</w:t>
      </w:r>
      <w:r w:rsidR="0058737D" w:rsidRPr="00883DEA">
        <w:rPr>
          <w:rFonts w:ascii="Times New Roman" w:hAnsi="Times New Roman" w:cs="Times New Roman"/>
          <w:b/>
          <w:sz w:val="24"/>
          <w:szCs w:val="24"/>
        </w:rPr>
        <w:t>II. Programul naţional de oncologie</w:t>
      </w:r>
    </w:p>
    <w:p w:rsidR="0058737D" w:rsidRPr="00883DEA" w:rsidRDefault="0058737D" w:rsidP="0058737D">
      <w:pPr>
        <w:autoSpaceDE w:val="0"/>
        <w:autoSpaceDN w:val="0"/>
        <w:adjustRightInd w:val="0"/>
        <w:spacing w:after="0" w:line="240" w:lineRule="auto"/>
        <w:ind w:firstLine="567"/>
        <w:jc w:val="both"/>
        <w:rPr>
          <w:rFonts w:ascii="Times New Roman" w:hAnsi="Times New Roman" w:cs="Times New Roman"/>
          <w:sz w:val="24"/>
          <w:szCs w:val="24"/>
        </w:rPr>
      </w:pPr>
      <w:r w:rsidRPr="00883DEA">
        <w:rPr>
          <w:rFonts w:ascii="Times New Roman" w:hAnsi="Times New Roman" w:cs="Times New Roman"/>
          <w:sz w:val="24"/>
          <w:szCs w:val="24"/>
        </w:rPr>
        <w:t>Obiective:</w:t>
      </w:r>
    </w:p>
    <w:p w:rsidR="0058737D" w:rsidRPr="00883DEA" w:rsidRDefault="0058737D" w:rsidP="0058737D">
      <w:pPr>
        <w:autoSpaceDE w:val="0"/>
        <w:autoSpaceDN w:val="0"/>
        <w:adjustRightInd w:val="0"/>
        <w:spacing w:after="0" w:line="240" w:lineRule="auto"/>
        <w:ind w:firstLine="284"/>
        <w:jc w:val="both"/>
        <w:rPr>
          <w:rFonts w:ascii="Times New Roman" w:hAnsi="Times New Roman" w:cs="Times New Roman"/>
          <w:sz w:val="24"/>
          <w:szCs w:val="24"/>
        </w:rPr>
      </w:pPr>
      <w:r w:rsidRPr="00883DEA">
        <w:rPr>
          <w:rFonts w:ascii="Times New Roman" w:hAnsi="Times New Roman" w:cs="Times New Roman"/>
          <w:sz w:val="24"/>
          <w:szCs w:val="24"/>
        </w:rPr>
        <w:t>a) tratamentul medicamentos al bolnavilor cu afecţiuni oncologice;</w:t>
      </w:r>
    </w:p>
    <w:p w:rsidR="0058737D" w:rsidRPr="00883DEA" w:rsidRDefault="0058737D" w:rsidP="0058737D">
      <w:pPr>
        <w:autoSpaceDE w:val="0"/>
        <w:autoSpaceDN w:val="0"/>
        <w:adjustRightInd w:val="0"/>
        <w:spacing w:after="0" w:line="240" w:lineRule="auto"/>
        <w:ind w:firstLine="284"/>
        <w:jc w:val="both"/>
        <w:rPr>
          <w:rFonts w:ascii="Times New Roman" w:hAnsi="Times New Roman" w:cs="Times New Roman"/>
          <w:sz w:val="24"/>
          <w:szCs w:val="24"/>
        </w:rPr>
      </w:pPr>
      <w:r w:rsidRPr="00883DEA">
        <w:rPr>
          <w:rFonts w:ascii="Times New Roman" w:hAnsi="Times New Roman" w:cs="Times New Roman"/>
          <w:sz w:val="24"/>
          <w:szCs w:val="24"/>
        </w:rPr>
        <w:t>b) reconstrucţie mamară după afecţiuni oncologice prin endoprotezare;</w:t>
      </w:r>
    </w:p>
    <w:p w:rsidR="0058737D" w:rsidRPr="00883DEA" w:rsidRDefault="0058737D" w:rsidP="0058737D">
      <w:pPr>
        <w:autoSpaceDE w:val="0"/>
        <w:autoSpaceDN w:val="0"/>
        <w:adjustRightInd w:val="0"/>
        <w:spacing w:after="0" w:line="240" w:lineRule="auto"/>
        <w:ind w:firstLine="284"/>
        <w:jc w:val="both"/>
        <w:rPr>
          <w:rFonts w:ascii="Times New Roman" w:hAnsi="Times New Roman" w:cs="Times New Roman"/>
          <w:sz w:val="24"/>
          <w:szCs w:val="24"/>
        </w:rPr>
      </w:pPr>
      <w:r w:rsidRPr="00883DEA">
        <w:rPr>
          <w:rFonts w:ascii="Times New Roman" w:hAnsi="Times New Roman" w:cs="Times New Roman"/>
          <w:sz w:val="24"/>
          <w:szCs w:val="24"/>
        </w:rPr>
        <w:t>c) radioterapia bolnavilor cu afecţiuni oncologice;</w:t>
      </w:r>
    </w:p>
    <w:p w:rsidR="0058737D" w:rsidRPr="00883DEA" w:rsidRDefault="0058737D" w:rsidP="0058737D">
      <w:pPr>
        <w:autoSpaceDE w:val="0"/>
        <w:autoSpaceDN w:val="0"/>
        <w:adjustRightInd w:val="0"/>
        <w:spacing w:after="0" w:line="240" w:lineRule="auto"/>
        <w:ind w:firstLine="284"/>
        <w:jc w:val="both"/>
        <w:rPr>
          <w:rFonts w:ascii="Times New Roman" w:hAnsi="Times New Roman" w:cs="Times New Roman"/>
          <w:sz w:val="24"/>
          <w:szCs w:val="24"/>
        </w:rPr>
      </w:pPr>
      <w:r w:rsidRPr="00883DEA">
        <w:rPr>
          <w:rFonts w:ascii="Times New Roman" w:hAnsi="Times New Roman" w:cs="Times New Roman"/>
          <w:sz w:val="24"/>
          <w:szCs w:val="24"/>
        </w:rPr>
        <w:t>d) diagnosticul şi m</w:t>
      </w:r>
      <w:r w:rsidR="008C5663" w:rsidRPr="00883DEA">
        <w:rPr>
          <w:rFonts w:ascii="Times New Roman" w:hAnsi="Times New Roman" w:cs="Times New Roman"/>
          <w:sz w:val="24"/>
          <w:szCs w:val="24"/>
        </w:rPr>
        <w:t xml:space="preserve">onitorizarea </w:t>
      </w:r>
      <w:r w:rsidRPr="00883DEA">
        <w:rPr>
          <w:rFonts w:ascii="Times New Roman" w:hAnsi="Times New Roman" w:cs="Times New Roman"/>
          <w:sz w:val="24"/>
          <w:szCs w:val="24"/>
        </w:rPr>
        <w:t xml:space="preserve">afecțiunilor </w:t>
      </w:r>
      <w:r w:rsidR="008C5663" w:rsidRPr="00883DEA">
        <w:rPr>
          <w:rFonts w:ascii="Times New Roman" w:hAnsi="Times New Roman" w:cs="Times New Roman"/>
          <w:sz w:val="24"/>
          <w:szCs w:val="24"/>
        </w:rPr>
        <w:t>hematologice maligne</w:t>
      </w:r>
      <w:r w:rsidRPr="00883DEA">
        <w:rPr>
          <w:rFonts w:ascii="Times New Roman" w:hAnsi="Times New Roman" w:cs="Times New Roman"/>
          <w:sz w:val="24"/>
          <w:szCs w:val="24"/>
        </w:rPr>
        <w:t>;</w:t>
      </w:r>
    </w:p>
    <w:p w:rsidR="0058737D" w:rsidRPr="00883DEA" w:rsidRDefault="0058737D" w:rsidP="0058737D">
      <w:pPr>
        <w:autoSpaceDE w:val="0"/>
        <w:autoSpaceDN w:val="0"/>
        <w:adjustRightInd w:val="0"/>
        <w:spacing w:after="0" w:line="240" w:lineRule="auto"/>
        <w:ind w:firstLine="284"/>
        <w:jc w:val="both"/>
        <w:rPr>
          <w:rFonts w:ascii="Times New Roman" w:hAnsi="Times New Roman" w:cs="Times New Roman"/>
          <w:sz w:val="24"/>
          <w:szCs w:val="24"/>
        </w:rPr>
      </w:pPr>
      <w:r w:rsidRPr="00883DEA">
        <w:rPr>
          <w:rFonts w:ascii="Times New Roman" w:hAnsi="Times New Roman" w:cs="Times New Roman"/>
          <w:sz w:val="24"/>
          <w:szCs w:val="24"/>
        </w:rPr>
        <w:t>e) diagnosticul genetic al tumorilor solide maligne.</w:t>
      </w:r>
    </w:p>
    <w:p w:rsidR="008E009E" w:rsidRPr="00883DEA" w:rsidRDefault="008E009E" w:rsidP="0058737D">
      <w:pPr>
        <w:autoSpaceDE w:val="0"/>
        <w:autoSpaceDN w:val="0"/>
        <w:adjustRightInd w:val="0"/>
        <w:spacing w:after="0" w:line="240" w:lineRule="auto"/>
        <w:ind w:firstLine="284"/>
        <w:jc w:val="both"/>
        <w:rPr>
          <w:rFonts w:ascii="Times New Roman" w:hAnsi="Times New Roman" w:cs="Times New Roman"/>
          <w:sz w:val="24"/>
          <w:szCs w:val="24"/>
        </w:rPr>
      </w:pPr>
    </w:p>
    <w:p w:rsidR="0058737D" w:rsidRPr="00883DEA" w:rsidRDefault="0058737D" w:rsidP="0058737D">
      <w:pPr>
        <w:autoSpaceDE w:val="0"/>
        <w:autoSpaceDN w:val="0"/>
        <w:adjustRightInd w:val="0"/>
        <w:spacing w:after="0" w:line="240" w:lineRule="auto"/>
        <w:ind w:firstLine="567"/>
        <w:jc w:val="both"/>
        <w:rPr>
          <w:rFonts w:ascii="Times New Roman" w:hAnsi="Times New Roman" w:cs="Times New Roman"/>
          <w:sz w:val="24"/>
          <w:szCs w:val="24"/>
        </w:rPr>
      </w:pPr>
      <w:r w:rsidRPr="00883DEA">
        <w:rPr>
          <w:rFonts w:ascii="Times New Roman" w:hAnsi="Times New Roman" w:cs="Times New Roman"/>
          <w:sz w:val="24"/>
          <w:szCs w:val="24"/>
        </w:rPr>
        <w:t>Structură:</w:t>
      </w:r>
    </w:p>
    <w:p w:rsidR="0058737D" w:rsidRPr="00883DEA" w:rsidRDefault="0058737D" w:rsidP="0058737D">
      <w:pPr>
        <w:pStyle w:val="Listparagraf"/>
        <w:numPr>
          <w:ilvl w:val="0"/>
          <w:numId w:val="14"/>
        </w:numPr>
        <w:tabs>
          <w:tab w:val="left" w:pos="567"/>
        </w:tabs>
        <w:autoSpaceDE w:val="0"/>
        <w:autoSpaceDN w:val="0"/>
        <w:adjustRightInd w:val="0"/>
        <w:spacing w:after="0" w:line="240" w:lineRule="auto"/>
        <w:ind w:left="284" w:firstLine="0"/>
        <w:jc w:val="both"/>
        <w:rPr>
          <w:rFonts w:ascii="Times New Roman" w:hAnsi="Times New Roman" w:cs="Times New Roman"/>
          <w:sz w:val="24"/>
          <w:szCs w:val="24"/>
        </w:rPr>
      </w:pPr>
      <w:r w:rsidRPr="00883DEA">
        <w:rPr>
          <w:rFonts w:ascii="Times New Roman" w:hAnsi="Times New Roman" w:cs="Times New Roman"/>
          <w:sz w:val="24"/>
          <w:szCs w:val="24"/>
        </w:rPr>
        <w:t>Subprogramul de tratament medicamentos al bolnavilor cu afecţiuni oncologice;</w:t>
      </w:r>
    </w:p>
    <w:p w:rsidR="0058737D" w:rsidRPr="00883DEA" w:rsidRDefault="0058737D" w:rsidP="0058737D">
      <w:pPr>
        <w:pStyle w:val="Listparagraf"/>
        <w:numPr>
          <w:ilvl w:val="0"/>
          <w:numId w:val="14"/>
        </w:numPr>
        <w:tabs>
          <w:tab w:val="left" w:pos="567"/>
        </w:tabs>
        <w:autoSpaceDE w:val="0"/>
        <w:autoSpaceDN w:val="0"/>
        <w:adjustRightInd w:val="0"/>
        <w:spacing w:after="0" w:line="240" w:lineRule="auto"/>
        <w:ind w:left="284" w:firstLine="0"/>
        <w:jc w:val="both"/>
        <w:rPr>
          <w:rFonts w:ascii="Times New Roman" w:hAnsi="Times New Roman" w:cs="Times New Roman"/>
          <w:sz w:val="24"/>
          <w:szCs w:val="24"/>
        </w:rPr>
      </w:pPr>
      <w:r w:rsidRPr="00883DEA">
        <w:rPr>
          <w:rFonts w:ascii="Times New Roman" w:hAnsi="Times New Roman" w:cs="Times New Roman"/>
          <w:sz w:val="24"/>
          <w:szCs w:val="24"/>
        </w:rPr>
        <w:t>Subprogramul de reconstrucţie mamară după afecţiuni oncologice prin endoprotezare;</w:t>
      </w:r>
    </w:p>
    <w:p w:rsidR="0058737D" w:rsidRPr="00883DEA" w:rsidRDefault="0058737D" w:rsidP="0058737D">
      <w:pPr>
        <w:pStyle w:val="Listparagraf"/>
        <w:numPr>
          <w:ilvl w:val="0"/>
          <w:numId w:val="14"/>
        </w:numPr>
        <w:tabs>
          <w:tab w:val="left" w:pos="567"/>
        </w:tabs>
        <w:autoSpaceDE w:val="0"/>
        <w:autoSpaceDN w:val="0"/>
        <w:adjustRightInd w:val="0"/>
        <w:spacing w:after="0" w:line="240" w:lineRule="auto"/>
        <w:ind w:left="284" w:firstLine="0"/>
        <w:jc w:val="both"/>
        <w:rPr>
          <w:rFonts w:ascii="Times New Roman" w:hAnsi="Times New Roman" w:cs="Times New Roman"/>
          <w:sz w:val="24"/>
          <w:szCs w:val="24"/>
        </w:rPr>
      </w:pPr>
      <w:r w:rsidRPr="00883DEA">
        <w:rPr>
          <w:rFonts w:ascii="Times New Roman" w:hAnsi="Times New Roman" w:cs="Times New Roman"/>
          <w:sz w:val="24"/>
          <w:szCs w:val="24"/>
        </w:rPr>
        <w:t>Subprogramul de radioterapie al bolnavilor cu afecţiuni oncologice;</w:t>
      </w:r>
    </w:p>
    <w:p w:rsidR="0058737D" w:rsidRPr="00883DEA" w:rsidRDefault="0058737D" w:rsidP="0058737D">
      <w:pPr>
        <w:pStyle w:val="Listparagraf"/>
        <w:numPr>
          <w:ilvl w:val="0"/>
          <w:numId w:val="14"/>
        </w:numPr>
        <w:tabs>
          <w:tab w:val="left" w:pos="0"/>
          <w:tab w:val="left" w:pos="567"/>
        </w:tabs>
        <w:autoSpaceDE w:val="0"/>
        <w:autoSpaceDN w:val="0"/>
        <w:adjustRightInd w:val="0"/>
        <w:spacing w:after="0" w:line="240" w:lineRule="auto"/>
        <w:ind w:left="0" w:firstLine="284"/>
        <w:jc w:val="both"/>
        <w:rPr>
          <w:rFonts w:ascii="Times New Roman" w:hAnsi="Times New Roman" w:cs="Times New Roman"/>
          <w:sz w:val="24"/>
          <w:szCs w:val="24"/>
        </w:rPr>
      </w:pPr>
      <w:r w:rsidRPr="00883DEA">
        <w:rPr>
          <w:rFonts w:ascii="Times New Roman" w:hAnsi="Times New Roman" w:cs="Times New Roman"/>
          <w:sz w:val="24"/>
          <w:szCs w:val="24"/>
        </w:rPr>
        <w:t xml:space="preserve">Subprogramul de diagnostic şi de monitorizare a </w:t>
      </w:r>
      <w:r w:rsidR="00D21A2F" w:rsidRPr="00883DEA">
        <w:rPr>
          <w:rFonts w:ascii="Times New Roman" w:hAnsi="Times New Roman" w:cs="Times New Roman"/>
          <w:sz w:val="24"/>
          <w:szCs w:val="24"/>
        </w:rPr>
        <w:t>afecțiunilor hematologice maligne</w:t>
      </w:r>
      <w:r w:rsidRPr="00883DEA">
        <w:rPr>
          <w:rFonts w:ascii="Times New Roman" w:hAnsi="Times New Roman" w:cs="Times New Roman"/>
          <w:sz w:val="24"/>
          <w:szCs w:val="24"/>
        </w:rPr>
        <w:t xml:space="preserve"> prin imunofenotipare, examen citogenetic şi/sau FISH şi </w:t>
      </w:r>
      <w:r w:rsidR="00D21A2F" w:rsidRPr="00883DEA">
        <w:rPr>
          <w:rFonts w:ascii="Times New Roman" w:hAnsi="Times New Roman" w:cs="Times New Roman"/>
          <w:sz w:val="24"/>
          <w:szCs w:val="24"/>
        </w:rPr>
        <w:t>examen de biologie moleculară</w:t>
      </w:r>
      <w:r w:rsidRPr="00883DEA">
        <w:rPr>
          <w:rFonts w:ascii="Times New Roman" w:hAnsi="Times New Roman" w:cs="Times New Roman"/>
          <w:sz w:val="24"/>
          <w:szCs w:val="24"/>
        </w:rPr>
        <w:t>;</w:t>
      </w:r>
    </w:p>
    <w:p w:rsidR="00414EBD" w:rsidRPr="00883DEA" w:rsidRDefault="0058737D" w:rsidP="0058737D">
      <w:pPr>
        <w:pStyle w:val="Listparagraf"/>
        <w:numPr>
          <w:ilvl w:val="0"/>
          <w:numId w:val="14"/>
        </w:numPr>
        <w:tabs>
          <w:tab w:val="left" w:pos="567"/>
        </w:tabs>
        <w:autoSpaceDE w:val="0"/>
        <w:autoSpaceDN w:val="0"/>
        <w:adjustRightInd w:val="0"/>
        <w:spacing w:after="0" w:line="240" w:lineRule="auto"/>
        <w:ind w:left="0" w:firstLine="284"/>
        <w:jc w:val="both"/>
        <w:rPr>
          <w:rFonts w:ascii="Times New Roman" w:hAnsi="Times New Roman" w:cs="Times New Roman"/>
          <w:sz w:val="24"/>
          <w:szCs w:val="24"/>
        </w:rPr>
      </w:pPr>
      <w:r w:rsidRPr="00883DEA">
        <w:rPr>
          <w:rFonts w:ascii="Times New Roman" w:hAnsi="Times New Roman" w:cs="Times New Roman"/>
          <w:sz w:val="24"/>
          <w:szCs w:val="24"/>
        </w:rPr>
        <w:t>Subprogramul de diagnostic genetic al tumorilor solide maligne</w:t>
      </w:r>
      <w:r w:rsidR="003B72A5" w:rsidRPr="00883DEA">
        <w:rPr>
          <w:rFonts w:ascii="Times New Roman" w:hAnsi="Times New Roman" w:cs="Times New Roman"/>
          <w:sz w:val="24"/>
          <w:szCs w:val="24"/>
        </w:rPr>
        <w:t>;</w:t>
      </w:r>
    </w:p>
    <w:p w:rsidR="003B72A5" w:rsidRPr="00883DEA" w:rsidRDefault="003B72A5" w:rsidP="0058737D">
      <w:pPr>
        <w:pStyle w:val="Listparagraf"/>
        <w:numPr>
          <w:ilvl w:val="0"/>
          <w:numId w:val="14"/>
        </w:numPr>
        <w:tabs>
          <w:tab w:val="left" w:pos="567"/>
        </w:tabs>
        <w:autoSpaceDE w:val="0"/>
        <w:autoSpaceDN w:val="0"/>
        <w:adjustRightInd w:val="0"/>
        <w:spacing w:after="0" w:line="240" w:lineRule="auto"/>
        <w:ind w:left="0" w:firstLine="284"/>
        <w:jc w:val="both"/>
        <w:rPr>
          <w:rFonts w:ascii="Times New Roman" w:hAnsi="Times New Roman" w:cs="Times New Roman"/>
          <w:sz w:val="24"/>
          <w:szCs w:val="24"/>
        </w:rPr>
      </w:pPr>
      <w:r w:rsidRPr="00883DEA">
        <w:rPr>
          <w:rFonts w:ascii="Times New Roman" w:hAnsi="Times New Roman" w:cs="Times New Roman"/>
          <w:sz w:val="24"/>
          <w:szCs w:val="24"/>
        </w:rPr>
        <w:t>Subprogramul naţional de testare genetică</w:t>
      </w:r>
    </w:p>
    <w:p w:rsidR="003B72A5" w:rsidRPr="00883DEA" w:rsidRDefault="003B72A5" w:rsidP="003B72A5">
      <w:pPr>
        <w:pStyle w:val="Listparagraf"/>
        <w:tabs>
          <w:tab w:val="left" w:pos="567"/>
        </w:tabs>
        <w:autoSpaceDE w:val="0"/>
        <w:autoSpaceDN w:val="0"/>
        <w:adjustRightInd w:val="0"/>
        <w:spacing w:after="0" w:line="240" w:lineRule="auto"/>
        <w:ind w:left="284"/>
        <w:jc w:val="both"/>
        <w:rPr>
          <w:rFonts w:ascii="Times New Roman" w:hAnsi="Times New Roman" w:cs="Times New Roman"/>
          <w:sz w:val="24"/>
          <w:szCs w:val="24"/>
        </w:rPr>
      </w:pPr>
    </w:p>
    <w:p w:rsidR="003B72A5" w:rsidRPr="00883DEA" w:rsidRDefault="003B72A5" w:rsidP="00AC1C14">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bCs/>
          <w:sz w:val="24"/>
          <w:szCs w:val="24"/>
        </w:rPr>
        <w:t>În anexa nr. 1, la Secţiunea B „Programe naţionale de sănătate curative finanţate din bugetul fondului naţional unic de asigurări sociale de sănătate”, punctul X „Programul naţional de ortopedie”, „Obiective” după litera e) se introduce o nouă literă, lit. f) cu următorul cuprins:</w:t>
      </w:r>
    </w:p>
    <w:p w:rsidR="003B72A5" w:rsidRPr="00883DEA" w:rsidRDefault="003B72A5" w:rsidP="003B72A5">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 xml:space="preserve">„f) </w:t>
      </w:r>
      <w:r w:rsidR="0029286C">
        <w:rPr>
          <w:rFonts w:ascii="Times New Roman" w:hAnsi="Times New Roman" w:cs="Times New Roman"/>
          <w:sz w:val="24"/>
          <w:szCs w:val="24"/>
        </w:rPr>
        <w:t xml:space="preserve">tratamentul </w:t>
      </w:r>
      <w:r w:rsidRPr="00883DEA">
        <w:rPr>
          <w:rFonts w:ascii="Times New Roman" w:hAnsi="Times New Roman" w:cs="Times New Roman"/>
          <w:sz w:val="24"/>
          <w:szCs w:val="24"/>
        </w:rPr>
        <w:t>inegalităţilor şi diformităţilor membrelor la copil</w:t>
      </w:r>
      <w:r w:rsidR="008E009E" w:rsidRPr="00883DEA">
        <w:rPr>
          <w:rFonts w:ascii="Times New Roman" w:hAnsi="Times New Roman" w:cs="Times New Roman"/>
          <w:sz w:val="24"/>
          <w:szCs w:val="24"/>
        </w:rPr>
        <w:t>, prin corecţie</w:t>
      </w:r>
      <w:r w:rsidRPr="00883DEA">
        <w:rPr>
          <w:rFonts w:ascii="Times New Roman" w:hAnsi="Times New Roman" w:cs="Times New Roman"/>
          <w:sz w:val="24"/>
          <w:szCs w:val="24"/>
        </w:rPr>
        <w:t>”</w:t>
      </w:r>
    </w:p>
    <w:p w:rsidR="00812258" w:rsidRPr="00883DEA" w:rsidRDefault="00812258" w:rsidP="003B72A5">
      <w:pPr>
        <w:autoSpaceDE w:val="0"/>
        <w:autoSpaceDN w:val="0"/>
        <w:adjustRightInd w:val="0"/>
        <w:spacing w:after="0" w:line="240" w:lineRule="auto"/>
        <w:jc w:val="both"/>
        <w:rPr>
          <w:rFonts w:ascii="Times New Roman" w:hAnsi="Times New Roman" w:cs="Times New Roman"/>
          <w:sz w:val="24"/>
          <w:szCs w:val="24"/>
        </w:rPr>
      </w:pPr>
    </w:p>
    <w:p w:rsidR="00D7515A" w:rsidRPr="00883DEA" w:rsidRDefault="00D7515A" w:rsidP="0074706D">
      <w:pPr>
        <w:autoSpaceDE w:val="0"/>
        <w:autoSpaceDN w:val="0"/>
        <w:adjustRightInd w:val="0"/>
        <w:spacing w:after="0" w:line="240" w:lineRule="auto"/>
        <w:ind w:firstLine="284"/>
        <w:jc w:val="both"/>
        <w:rPr>
          <w:rFonts w:ascii="Times New Roman" w:hAnsi="Times New Roman" w:cs="Times New Roman"/>
          <w:sz w:val="24"/>
          <w:szCs w:val="24"/>
        </w:rPr>
      </w:pPr>
    </w:p>
    <w:p w:rsidR="0055007E" w:rsidRPr="00883DEA" w:rsidRDefault="00084C39" w:rsidP="00AC1C14">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Î</w:t>
      </w:r>
      <w:r w:rsidR="0055007E" w:rsidRPr="00883DEA">
        <w:rPr>
          <w:rFonts w:ascii="Times New Roman" w:hAnsi="Times New Roman" w:cs="Times New Roman"/>
          <w:b/>
          <w:sz w:val="24"/>
          <w:szCs w:val="24"/>
        </w:rPr>
        <w:t>n anexa nr. 2, la articolul 11 litera p) se modifică şi va avea următorul cuprins:</w:t>
      </w:r>
    </w:p>
    <w:p w:rsidR="0055007E" w:rsidRDefault="0055007E" w:rsidP="0055007E">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„p) să transmită rezultatul investigaţiilor paraclinice</w:t>
      </w:r>
      <w:r w:rsidR="00534EA8" w:rsidRPr="00883DEA">
        <w:rPr>
          <w:rFonts w:ascii="Times New Roman" w:hAnsi="Times New Roman" w:cs="Times New Roman"/>
          <w:sz w:val="24"/>
          <w:szCs w:val="24"/>
        </w:rPr>
        <w:t>,</w:t>
      </w:r>
      <w:r w:rsidRPr="00883DEA">
        <w:rPr>
          <w:rFonts w:ascii="Times New Roman" w:hAnsi="Times New Roman" w:cs="Times New Roman"/>
          <w:sz w:val="24"/>
          <w:szCs w:val="24"/>
        </w:rPr>
        <w:t xml:space="preserve"> în cel mult 10 zile, medicului de familie care a făcut recomandarea şi la care este înscris asiguratul sau medicului de specialitate care a făcut recomandarea investigaţiilor medicale paraclinice, acesta având obligaţia de a transmite rezultatele investigaţiilor medicale paraclinice medicului de familie pe lista căruia este înscris asiguratul; transmiterea rezultatelor se poate face şi prin intermediul asiguratului;</w:t>
      </w:r>
      <w:r w:rsidR="0036101A">
        <w:rPr>
          <w:rFonts w:ascii="Times New Roman" w:hAnsi="Times New Roman" w:cs="Times New Roman"/>
          <w:sz w:val="24"/>
          <w:szCs w:val="24"/>
        </w:rPr>
        <w:t>”</w:t>
      </w:r>
    </w:p>
    <w:p w:rsidR="00E808FC" w:rsidRDefault="00E808FC" w:rsidP="0055007E">
      <w:pPr>
        <w:autoSpaceDE w:val="0"/>
        <w:autoSpaceDN w:val="0"/>
        <w:adjustRightInd w:val="0"/>
        <w:spacing w:after="0" w:line="240" w:lineRule="auto"/>
        <w:jc w:val="both"/>
        <w:rPr>
          <w:rFonts w:ascii="Times New Roman" w:hAnsi="Times New Roman" w:cs="Times New Roman"/>
          <w:sz w:val="24"/>
          <w:szCs w:val="24"/>
        </w:rPr>
      </w:pPr>
    </w:p>
    <w:p w:rsidR="00327BA3" w:rsidRPr="00883DEA" w:rsidRDefault="00327BA3" w:rsidP="00AC1C14">
      <w:pPr>
        <w:pStyle w:val="Listparagraf"/>
        <w:numPr>
          <w:ilvl w:val="0"/>
          <w:numId w:val="1"/>
        </w:num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 xml:space="preserve">În </w:t>
      </w:r>
      <w:r w:rsidR="001A6752" w:rsidRPr="00883DEA">
        <w:rPr>
          <w:rFonts w:ascii="Times New Roman" w:hAnsi="Times New Roman" w:cs="Times New Roman"/>
          <w:b/>
          <w:sz w:val="24"/>
          <w:szCs w:val="24"/>
        </w:rPr>
        <w:t xml:space="preserve">anexa nr. </w:t>
      </w:r>
      <w:r w:rsidRPr="00883DEA">
        <w:rPr>
          <w:rFonts w:ascii="Times New Roman" w:hAnsi="Times New Roman" w:cs="Times New Roman"/>
          <w:b/>
          <w:sz w:val="24"/>
          <w:szCs w:val="24"/>
        </w:rPr>
        <w:t>2</w:t>
      </w:r>
      <w:r w:rsidR="00BE08D0" w:rsidRPr="00883DEA">
        <w:rPr>
          <w:rFonts w:ascii="Times New Roman" w:hAnsi="Times New Roman" w:cs="Times New Roman"/>
          <w:b/>
          <w:sz w:val="24"/>
          <w:szCs w:val="24"/>
        </w:rPr>
        <w:t xml:space="preserve">, la </w:t>
      </w:r>
      <w:r w:rsidR="00911092" w:rsidRPr="00883DEA">
        <w:rPr>
          <w:rFonts w:ascii="Times New Roman" w:hAnsi="Times New Roman" w:cs="Times New Roman"/>
          <w:b/>
          <w:sz w:val="24"/>
          <w:szCs w:val="24"/>
        </w:rPr>
        <w:t xml:space="preserve">articolul </w:t>
      </w:r>
      <w:r w:rsidR="0074706D" w:rsidRPr="00883DEA">
        <w:rPr>
          <w:rFonts w:ascii="Times New Roman" w:hAnsi="Times New Roman" w:cs="Times New Roman"/>
          <w:b/>
          <w:sz w:val="24"/>
          <w:szCs w:val="24"/>
        </w:rPr>
        <w:t>22</w:t>
      </w:r>
      <w:r w:rsidR="00911092" w:rsidRPr="00883DEA">
        <w:rPr>
          <w:rFonts w:ascii="Times New Roman" w:hAnsi="Times New Roman" w:cs="Times New Roman"/>
          <w:b/>
          <w:sz w:val="24"/>
          <w:szCs w:val="24"/>
        </w:rPr>
        <w:t xml:space="preserve"> litera </w:t>
      </w:r>
      <w:r w:rsidR="0074706D" w:rsidRPr="00883DEA">
        <w:rPr>
          <w:rFonts w:ascii="Times New Roman" w:hAnsi="Times New Roman" w:cs="Times New Roman"/>
          <w:b/>
          <w:sz w:val="24"/>
          <w:szCs w:val="24"/>
        </w:rPr>
        <w:t>y</w:t>
      </w:r>
      <w:r w:rsidR="00911092" w:rsidRPr="00883DEA">
        <w:rPr>
          <w:rFonts w:ascii="Times New Roman" w:hAnsi="Times New Roman" w:cs="Times New Roman"/>
          <w:b/>
          <w:sz w:val="24"/>
          <w:szCs w:val="24"/>
        </w:rPr>
        <w:t xml:space="preserve">) </w:t>
      </w:r>
      <w:r w:rsidRPr="00883DEA">
        <w:rPr>
          <w:rFonts w:ascii="Times New Roman" w:hAnsi="Times New Roman" w:cs="Times New Roman"/>
          <w:b/>
          <w:sz w:val="24"/>
          <w:szCs w:val="24"/>
        </w:rPr>
        <w:t>se modifică şi va avea următorul cuprins:</w:t>
      </w:r>
    </w:p>
    <w:p w:rsidR="00327BA3" w:rsidRPr="00883DEA" w:rsidRDefault="00E5774D" w:rsidP="000439AA">
      <w:pPr>
        <w:autoSpaceDE w:val="0"/>
        <w:autoSpaceDN w:val="0"/>
        <w:adjustRightInd w:val="0"/>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w:t>
      </w:r>
      <w:r w:rsidR="0074706D" w:rsidRPr="00883DEA">
        <w:rPr>
          <w:rFonts w:ascii="Times New Roman" w:hAnsi="Times New Roman" w:cs="Times New Roman"/>
          <w:sz w:val="24"/>
          <w:szCs w:val="24"/>
        </w:rPr>
        <w:t xml:space="preserve">y) să publice pe site-ul propriu bugetul de venituri şi cheltuieli aprobat, respectiv veniturile realizate în baza contractului încheiat cu casa de asigurări de sănătate, pentru Subprogramul </w:t>
      </w:r>
      <w:r w:rsidR="0074706D" w:rsidRPr="00883DEA">
        <w:rPr>
          <w:rFonts w:ascii="Times New Roman" w:hAnsi="Times New Roman" w:cs="Times New Roman"/>
          <w:sz w:val="24"/>
          <w:szCs w:val="24"/>
        </w:rPr>
        <w:lastRenderedPageBreak/>
        <w:t xml:space="preserve">de radioterapie a bolnavilor cu afecţiuni oncologice pe care le derulează, precum şi execuţia </w:t>
      </w:r>
      <w:r w:rsidRPr="00883DEA">
        <w:rPr>
          <w:rFonts w:ascii="Times New Roman" w:hAnsi="Times New Roman" w:cs="Times New Roman"/>
          <w:sz w:val="24"/>
          <w:szCs w:val="24"/>
        </w:rPr>
        <w:t>pe parcursul derulării acestora</w:t>
      </w:r>
      <w:r w:rsidR="00327BA3" w:rsidRPr="00883DEA">
        <w:rPr>
          <w:rFonts w:ascii="Times New Roman" w:hAnsi="Times New Roman" w:cs="Times New Roman"/>
          <w:sz w:val="24"/>
          <w:szCs w:val="24"/>
        </w:rPr>
        <w:t>;</w:t>
      </w:r>
      <w:r w:rsidR="00F213F9" w:rsidRPr="00883DEA">
        <w:rPr>
          <w:rFonts w:ascii="Times New Roman" w:hAnsi="Times New Roman" w:cs="Times New Roman"/>
          <w:sz w:val="24"/>
          <w:szCs w:val="24"/>
        </w:rPr>
        <w:t>”</w:t>
      </w:r>
    </w:p>
    <w:p w:rsidR="0055007E" w:rsidRPr="00883DEA" w:rsidRDefault="0055007E" w:rsidP="000439AA">
      <w:pPr>
        <w:autoSpaceDE w:val="0"/>
        <w:autoSpaceDN w:val="0"/>
        <w:adjustRightInd w:val="0"/>
        <w:spacing w:after="0" w:line="240" w:lineRule="auto"/>
        <w:jc w:val="both"/>
        <w:rPr>
          <w:rFonts w:ascii="Times New Roman" w:hAnsi="Times New Roman" w:cs="Times New Roman"/>
          <w:sz w:val="24"/>
          <w:szCs w:val="24"/>
        </w:rPr>
      </w:pPr>
    </w:p>
    <w:p w:rsidR="00EA2386" w:rsidRPr="00883DEA" w:rsidRDefault="00372B17" w:rsidP="000439AA">
      <w:pPr>
        <w:autoSpaceDE w:val="0"/>
        <w:autoSpaceDN w:val="0"/>
        <w:adjustRightInd w:val="0"/>
        <w:spacing w:after="0" w:line="240" w:lineRule="auto"/>
        <w:jc w:val="both"/>
        <w:rPr>
          <w:rFonts w:ascii="Times New Roman" w:hAnsi="Times New Roman" w:cs="Times New Roman"/>
          <w:b/>
          <w:sz w:val="24"/>
          <w:szCs w:val="24"/>
        </w:rPr>
      </w:pPr>
      <w:r w:rsidRPr="00883DEA">
        <w:rPr>
          <w:rFonts w:ascii="Times New Roman" w:hAnsi="Times New Roman" w:cs="Times New Roman"/>
          <w:b/>
          <w:sz w:val="24"/>
          <w:szCs w:val="24"/>
        </w:rPr>
        <w:t>Art</w:t>
      </w:r>
      <w:r w:rsidR="00EA2386" w:rsidRPr="00883DEA">
        <w:rPr>
          <w:rFonts w:ascii="Times New Roman" w:hAnsi="Times New Roman" w:cs="Times New Roman"/>
          <w:b/>
          <w:sz w:val="24"/>
          <w:szCs w:val="24"/>
        </w:rPr>
        <w:t>. II</w:t>
      </w:r>
    </w:p>
    <w:p w:rsidR="00812258" w:rsidRPr="00883DEA" w:rsidRDefault="00812258" w:rsidP="00812258">
      <w:pPr>
        <w:tabs>
          <w:tab w:val="left" w:pos="180"/>
        </w:tabs>
        <w:spacing w:after="0" w:line="240" w:lineRule="auto"/>
        <w:jc w:val="both"/>
        <w:rPr>
          <w:rFonts w:ascii="Times New Roman" w:hAnsi="Times New Roman" w:cs="Times New Roman"/>
          <w:sz w:val="24"/>
          <w:szCs w:val="24"/>
        </w:rPr>
      </w:pPr>
      <w:r w:rsidRPr="00883DEA">
        <w:rPr>
          <w:rFonts w:ascii="Times New Roman" w:hAnsi="Times New Roman" w:cs="Times New Roman"/>
          <w:sz w:val="24"/>
          <w:szCs w:val="24"/>
        </w:rPr>
        <w:tab/>
      </w:r>
      <w:r w:rsidRPr="00883DEA">
        <w:rPr>
          <w:rFonts w:ascii="Times New Roman" w:hAnsi="Times New Roman" w:cs="Times New Roman"/>
          <w:sz w:val="24"/>
          <w:szCs w:val="24"/>
        </w:rPr>
        <w:tab/>
        <w:t>În tot cuprinsul Hotărârii Guvernului nr. 423/2022 privind aprobarea programelor naţionale de sănătate, cu modificările şi completările ulterioare, sintagma „Ordinului ministrului sănătăţii nr. 1.718/2004 privind aprobarea Regulamentului de organizare şi funcţionare a unităţilor de dializă publice şi private, cu modificările şi completările” şi sintagma „Ordinului ministrului sănătăţii nr. 1.718/2004, cu modificările şi completările ulterioare” se înlocuiesc cu sintagma „</w:t>
      </w:r>
      <w:r w:rsidR="0022151F" w:rsidRPr="00883DEA">
        <w:rPr>
          <w:rFonts w:ascii="Times New Roman" w:hAnsi="Times New Roman" w:cs="Times New Roman"/>
          <w:sz w:val="24"/>
          <w:szCs w:val="24"/>
        </w:rPr>
        <w:t>Ordinului ministerului sănătăţii n</w:t>
      </w:r>
      <w:r w:rsidRPr="00883DEA">
        <w:rPr>
          <w:rFonts w:ascii="Times New Roman" w:hAnsi="Times New Roman" w:cs="Times New Roman"/>
          <w:sz w:val="24"/>
          <w:szCs w:val="24"/>
        </w:rPr>
        <w:t>r. 1834/2023 privind aprobarea Regulamentului de organizare şi funcţionare a unităţilor de dializă publice şi private</w:t>
      </w:r>
      <w:r w:rsidR="0022151F" w:rsidRPr="00883DEA">
        <w:rPr>
          <w:rFonts w:ascii="Times New Roman" w:hAnsi="Times New Roman" w:cs="Times New Roman"/>
          <w:sz w:val="24"/>
          <w:szCs w:val="24"/>
        </w:rPr>
        <w:t>”.</w:t>
      </w:r>
    </w:p>
    <w:p w:rsidR="0022151F" w:rsidRPr="00883DEA" w:rsidRDefault="0022151F" w:rsidP="00812258">
      <w:pPr>
        <w:tabs>
          <w:tab w:val="left" w:pos="180"/>
        </w:tabs>
        <w:spacing w:after="0" w:line="240" w:lineRule="auto"/>
        <w:jc w:val="both"/>
        <w:rPr>
          <w:rFonts w:ascii="Times New Roman" w:hAnsi="Times New Roman" w:cs="Times New Roman"/>
          <w:sz w:val="24"/>
          <w:szCs w:val="24"/>
        </w:rPr>
      </w:pPr>
    </w:p>
    <w:p w:rsidR="0022151F" w:rsidRPr="00883DEA" w:rsidRDefault="0022151F" w:rsidP="00812258">
      <w:pPr>
        <w:tabs>
          <w:tab w:val="left" w:pos="180"/>
        </w:tabs>
        <w:spacing w:after="0" w:line="240" w:lineRule="auto"/>
        <w:jc w:val="both"/>
        <w:rPr>
          <w:rFonts w:ascii="Times New Roman" w:hAnsi="Times New Roman" w:cs="Times New Roman"/>
          <w:sz w:val="24"/>
          <w:szCs w:val="24"/>
        </w:rPr>
      </w:pPr>
    </w:p>
    <w:p w:rsidR="0022151F" w:rsidRPr="00883DEA" w:rsidRDefault="0022151F" w:rsidP="0022151F">
      <w:pPr>
        <w:tabs>
          <w:tab w:val="left" w:pos="180"/>
        </w:tabs>
        <w:spacing w:after="0" w:line="240" w:lineRule="auto"/>
        <w:jc w:val="both"/>
        <w:rPr>
          <w:rFonts w:ascii="Times New Roman" w:hAnsi="Times New Roman" w:cs="Times New Roman"/>
          <w:sz w:val="24"/>
          <w:szCs w:val="24"/>
        </w:rPr>
      </w:pPr>
    </w:p>
    <w:p w:rsidR="0022151F" w:rsidRPr="00883DEA" w:rsidRDefault="0022151F" w:rsidP="00812258">
      <w:pPr>
        <w:tabs>
          <w:tab w:val="left" w:pos="180"/>
        </w:tabs>
        <w:spacing w:after="0" w:line="240" w:lineRule="auto"/>
        <w:jc w:val="both"/>
        <w:rPr>
          <w:rFonts w:ascii="Times New Roman" w:hAnsi="Times New Roman" w:cs="Times New Roman"/>
          <w:sz w:val="24"/>
          <w:szCs w:val="24"/>
        </w:rPr>
      </w:pPr>
    </w:p>
    <w:p w:rsidR="00812258" w:rsidRPr="00883DEA" w:rsidRDefault="00812258" w:rsidP="000439AA">
      <w:pPr>
        <w:tabs>
          <w:tab w:val="left" w:pos="180"/>
        </w:tabs>
        <w:spacing w:after="0" w:line="240" w:lineRule="auto"/>
        <w:jc w:val="center"/>
        <w:rPr>
          <w:rFonts w:ascii="Times New Roman" w:hAnsi="Times New Roman" w:cs="Times New Roman"/>
          <w:sz w:val="24"/>
          <w:szCs w:val="24"/>
        </w:rPr>
      </w:pPr>
    </w:p>
    <w:p w:rsidR="00812258" w:rsidRPr="00883DEA" w:rsidRDefault="00812258" w:rsidP="000439AA">
      <w:pPr>
        <w:tabs>
          <w:tab w:val="left" w:pos="180"/>
        </w:tabs>
        <w:spacing w:after="0" w:line="240" w:lineRule="auto"/>
        <w:jc w:val="center"/>
        <w:rPr>
          <w:rFonts w:ascii="Times New Roman" w:hAnsi="Times New Roman" w:cs="Times New Roman"/>
          <w:sz w:val="24"/>
          <w:szCs w:val="24"/>
        </w:rPr>
      </w:pPr>
    </w:p>
    <w:p w:rsidR="00812258" w:rsidRPr="00883DEA" w:rsidRDefault="00812258" w:rsidP="000439AA">
      <w:pPr>
        <w:tabs>
          <w:tab w:val="left" w:pos="180"/>
        </w:tabs>
        <w:spacing w:after="0" w:line="240" w:lineRule="auto"/>
        <w:jc w:val="center"/>
        <w:rPr>
          <w:rFonts w:ascii="Times New Roman" w:hAnsi="Times New Roman" w:cs="Times New Roman"/>
          <w:sz w:val="24"/>
          <w:szCs w:val="24"/>
        </w:rPr>
      </w:pPr>
    </w:p>
    <w:p w:rsidR="00260897" w:rsidRPr="00883DEA" w:rsidRDefault="00260897" w:rsidP="000439AA">
      <w:pPr>
        <w:tabs>
          <w:tab w:val="left" w:pos="180"/>
        </w:tabs>
        <w:spacing w:after="0" w:line="240" w:lineRule="auto"/>
        <w:jc w:val="center"/>
        <w:rPr>
          <w:rFonts w:ascii="Times New Roman" w:eastAsia="Times New Roman" w:hAnsi="Times New Roman" w:cs="Times New Roman"/>
          <w:b/>
          <w:sz w:val="26"/>
          <w:szCs w:val="26"/>
        </w:rPr>
      </w:pPr>
      <w:r w:rsidRPr="00883DEA">
        <w:rPr>
          <w:rFonts w:ascii="Times New Roman" w:eastAsia="Times New Roman" w:hAnsi="Times New Roman" w:cs="Times New Roman"/>
          <w:b/>
          <w:sz w:val="26"/>
          <w:szCs w:val="26"/>
        </w:rPr>
        <w:t>PRIM-MINISTRU</w:t>
      </w:r>
    </w:p>
    <w:p w:rsidR="00260897" w:rsidRPr="00883DEA" w:rsidRDefault="004E1D64" w:rsidP="004E1D64">
      <w:pPr>
        <w:tabs>
          <w:tab w:val="left" w:pos="180"/>
        </w:tabs>
        <w:spacing w:after="0" w:line="240" w:lineRule="auto"/>
        <w:jc w:val="center"/>
        <w:rPr>
          <w:rFonts w:ascii="Times New Roman" w:eastAsia="Times New Roman" w:hAnsi="Times New Roman" w:cs="Times New Roman"/>
          <w:b/>
          <w:bCs/>
          <w:sz w:val="26"/>
          <w:szCs w:val="26"/>
          <w:lang w:eastAsia="ro-RO"/>
        </w:rPr>
      </w:pPr>
      <w:r w:rsidRPr="004E1D64">
        <w:rPr>
          <w:rFonts w:ascii="Times New Roman" w:eastAsia="Times New Roman" w:hAnsi="Times New Roman" w:cs="Times New Roman"/>
          <w:b/>
          <w:bCs/>
          <w:sz w:val="26"/>
          <w:szCs w:val="26"/>
          <w:lang w:eastAsia="ro-RO"/>
        </w:rPr>
        <w:t>Ion-Marcel CIOLACU</w:t>
      </w:r>
    </w:p>
    <w:p w:rsidR="002844D1" w:rsidRDefault="002844D1" w:rsidP="000439AA">
      <w:pPr>
        <w:autoSpaceDE w:val="0"/>
        <w:autoSpaceDN w:val="0"/>
        <w:adjustRightInd w:val="0"/>
        <w:spacing w:after="0" w:line="240" w:lineRule="auto"/>
        <w:jc w:val="both"/>
        <w:rPr>
          <w:rFonts w:ascii="Times New Roman" w:hAnsi="Times New Roman" w:cs="Times New Roman"/>
          <w:sz w:val="24"/>
          <w:szCs w:val="24"/>
        </w:rPr>
      </w:pPr>
    </w:p>
    <w:p w:rsidR="00255E04" w:rsidRDefault="00255E04" w:rsidP="000439AA">
      <w:pPr>
        <w:autoSpaceDE w:val="0"/>
        <w:autoSpaceDN w:val="0"/>
        <w:adjustRightInd w:val="0"/>
        <w:spacing w:after="0" w:line="240" w:lineRule="auto"/>
        <w:jc w:val="both"/>
        <w:rPr>
          <w:rFonts w:ascii="Times New Roman" w:hAnsi="Times New Roman" w:cs="Times New Roman"/>
          <w:sz w:val="24"/>
          <w:szCs w:val="24"/>
        </w:rPr>
      </w:pPr>
    </w:p>
    <w:p w:rsidR="00255E04" w:rsidRDefault="00255E04" w:rsidP="000439AA">
      <w:pPr>
        <w:autoSpaceDE w:val="0"/>
        <w:autoSpaceDN w:val="0"/>
        <w:adjustRightInd w:val="0"/>
        <w:spacing w:after="0" w:line="240" w:lineRule="auto"/>
        <w:jc w:val="both"/>
        <w:rPr>
          <w:rFonts w:ascii="Times New Roman" w:hAnsi="Times New Roman" w:cs="Times New Roman"/>
          <w:sz w:val="24"/>
          <w:szCs w:val="24"/>
        </w:rPr>
      </w:pPr>
    </w:p>
    <w:sectPr w:rsidR="00255E04" w:rsidSect="006C2352">
      <w:footerReference w:type="default" r:id="rId9"/>
      <w:pgSz w:w="11906" w:h="16838" w:code="9"/>
      <w:pgMar w:top="1134" w:right="1417" w:bottom="1276" w:left="1417" w:header="708"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7F" w:rsidRDefault="005E3F7F" w:rsidP="00CC42F5">
      <w:pPr>
        <w:spacing w:after="0" w:line="240" w:lineRule="auto"/>
      </w:pPr>
      <w:r>
        <w:separator/>
      </w:r>
    </w:p>
  </w:endnote>
  <w:endnote w:type="continuationSeparator" w:id="0">
    <w:p w:rsidR="005E3F7F" w:rsidRDefault="005E3F7F" w:rsidP="00CC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829542"/>
      <w:docPartObj>
        <w:docPartGallery w:val="Page Numbers (Bottom of Page)"/>
        <w:docPartUnique/>
      </w:docPartObj>
    </w:sdtPr>
    <w:sdtEndPr/>
    <w:sdtContent>
      <w:p w:rsidR="00CC42F5" w:rsidRDefault="00CC42F5">
        <w:pPr>
          <w:pStyle w:val="Subsol"/>
          <w:jc w:val="center"/>
        </w:pPr>
        <w:r>
          <w:fldChar w:fldCharType="begin"/>
        </w:r>
        <w:r>
          <w:instrText>PAGE   \* MERGEFORMAT</w:instrText>
        </w:r>
        <w:r>
          <w:fldChar w:fldCharType="separate"/>
        </w:r>
        <w:r w:rsidR="007B058C">
          <w:rPr>
            <w:noProof/>
          </w:rPr>
          <w:t>1</w:t>
        </w:r>
        <w:r>
          <w:fldChar w:fldCharType="end"/>
        </w:r>
      </w:p>
    </w:sdtContent>
  </w:sdt>
  <w:p w:rsidR="00CC42F5" w:rsidRDefault="00CC42F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7F" w:rsidRDefault="005E3F7F" w:rsidP="00CC42F5">
      <w:pPr>
        <w:spacing w:after="0" w:line="240" w:lineRule="auto"/>
      </w:pPr>
      <w:r>
        <w:separator/>
      </w:r>
    </w:p>
  </w:footnote>
  <w:footnote w:type="continuationSeparator" w:id="0">
    <w:p w:rsidR="005E3F7F" w:rsidRDefault="005E3F7F" w:rsidP="00CC4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F62"/>
    <w:multiLevelType w:val="hybridMultilevel"/>
    <w:tmpl w:val="E56CF140"/>
    <w:lvl w:ilvl="0" w:tplc="B370699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9931F3"/>
    <w:multiLevelType w:val="hybridMultilevel"/>
    <w:tmpl w:val="5490A5DC"/>
    <w:lvl w:ilvl="0" w:tplc="B370699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ED2AB9"/>
    <w:multiLevelType w:val="hybridMultilevel"/>
    <w:tmpl w:val="72C46A5C"/>
    <w:lvl w:ilvl="0" w:tplc="B370699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B168CE"/>
    <w:multiLevelType w:val="hybridMultilevel"/>
    <w:tmpl w:val="801E9664"/>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FF01936"/>
    <w:multiLevelType w:val="hybridMultilevel"/>
    <w:tmpl w:val="952E89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17B5ADE"/>
    <w:multiLevelType w:val="hybridMultilevel"/>
    <w:tmpl w:val="801E9664"/>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81605A7"/>
    <w:multiLevelType w:val="hybridMultilevel"/>
    <w:tmpl w:val="233E8C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54FB0"/>
    <w:multiLevelType w:val="hybridMultilevel"/>
    <w:tmpl w:val="889C6900"/>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2DB3BB5"/>
    <w:multiLevelType w:val="hybridMultilevel"/>
    <w:tmpl w:val="4A4A6352"/>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3D6F3C"/>
    <w:multiLevelType w:val="hybridMultilevel"/>
    <w:tmpl w:val="03623FB8"/>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F5682A"/>
    <w:multiLevelType w:val="hybridMultilevel"/>
    <w:tmpl w:val="B614AD5E"/>
    <w:lvl w:ilvl="0" w:tplc="B370699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2CE0AAA"/>
    <w:multiLevelType w:val="hybridMultilevel"/>
    <w:tmpl w:val="B614AD5E"/>
    <w:lvl w:ilvl="0" w:tplc="B370699A">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60C7CC9"/>
    <w:multiLevelType w:val="hybridMultilevel"/>
    <w:tmpl w:val="DC5AF710"/>
    <w:lvl w:ilvl="0" w:tplc="0409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nsid w:val="4B942143"/>
    <w:multiLevelType w:val="hybridMultilevel"/>
    <w:tmpl w:val="03623FB8"/>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8312932"/>
    <w:multiLevelType w:val="hybridMultilevel"/>
    <w:tmpl w:val="801E9664"/>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D7A67E2"/>
    <w:multiLevelType w:val="hybridMultilevel"/>
    <w:tmpl w:val="03623FB8"/>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6A8187A"/>
    <w:multiLevelType w:val="hybridMultilevel"/>
    <w:tmpl w:val="34C021C2"/>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7FD15B7E"/>
    <w:multiLevelType w:val="hybridMultilevel"/>
    <w:tmpl w:val="C0AAE0AC"/>
    <w:lvl w:ilvl="0" w:tplc="9108599C">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6"/>
  </w:num>
  <w:num w:numId="2">
    <w:abstractNumId w:val="4"/>
  </w:num>
  <w:num w:numId="3">
    <w:abstractNumId w:val="6"/>
  </w:num>
  <w:num w:numId="4">
    <w:abstractNumId w:val="2"/>
  </w:num>
  <w:num w:numId="5">
    <w:abstractNumId w:val="0"/>
  </w:num>
  <w:num w:numId="6">
    <w:abstractNumId w:val="10"/>
  </w:num>
  <w:num w:numId="7">
    <w:abstractNumId w:val="11"/>
  </w:num>
  <w:num w:numId="8">
    <w:abstractNumId w:val="1"/>
  </w:num>
  <w:num w:numId="9">
    <w:abstractNumId w:val="7"/>
  </w:num>
  <w:num w:numId="10">
    <w:abstractNumId w:val="17"/>
  </w:num>
  <w:num w:numId="11">
    <w:abstractNumId w:val="14"/>
  </w:num>
  <w:num w:numId="12">
    <w:abstractNumId w:val="3"/>
  </w:num>
  <w:num w:numId="13">
    <w:abstractNumId w:val="5"/>
  </w:num>
  <w:num w:numId="14">
    <w:abstractNumId w:val="12"/>
  </w:num>
  <w:num w:numId="15">
    <w:abstractNumId w:val="13"/>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6D"/>
    <w:rsid w:val="00000058"/>
    <w:rsid w:val="00007140"/>
    <w:rsid w:val="000152A7"/>
    <w:rsid w:val="00022DBD"/>
    <w:rsid w:val="000439AA"/>
    <w:rsid w:val="0004475C"/>
    <w:rsid w:val="00044831"/>
    <w:rsid w:val="00047C9A"/>
    <w:rsid w:val="00066D40"/>
    <w:rsid w:val="00070CBC"/>
    <w:rsid w:val="000744FD"/>
    <w:rsid w:val="00080A45"/>
    <w:rsid w:val="00083DC2"/>
    <w:rsid w:val="00084C39"/>
    <w:rsid w:val="00091429"/>
    <w:rsid w:val="000945B5"/>
    <w:rsid w:val="000A75A7"/>
    <w:rsid w:val="000B04EF"/>
    <w:rsid w:val="000B25FC"/>
    <w:rsid w:val="000B7D7B"/>
    <w:rsid w:val="000C009C"/>
    <w:rsid w:val="000C2B81"/>
    <w:rsid w:val="000C49CE"/>
    <w:rsid w:val="00100B3C"/>
    <w:rsid w:val="00100FD7"/>
    <w:rsid w:val="00104419"/>
    <w:rsid w:val="001060F8"/>
    <w:rsid w:val="001241C5"/>
    <w:rsid w:val="00127B10"/>
    <w:rsid w:val="00144785"/>
    <w:rsid w:val="00146CE8"/>
    <w:rsid w:val="00177B7D"/>
    <w:rsid w:val="00190D5C"/>
    <w:rsid w:val="0019754F"/>
    <w:rsid w:val="001A6752"/>
    <w:rsid w:val="001B7745"/>
    <w:rsid w:val="001C2373"/>
    <w:rsid w:val="001C5171"/>
    <w:rsid w:val="001C5BFD"/>
    <w:rsid w:val="001F0360"/>
    <w:rsid w:val="001F7A67"/>
    <w:rsid w:val="002062FF"/>
    <w:rsid w:val="00216CCC"/>
    <w:rsid w:val="00220825"/>
    <w:rsid w:val="00220A29"/>
    <w:rsid w:val="0022151F"/>
    <w:rsid w:val="00240B2B"/>
    <w:rsid w:val="00255E04"/>
    <w:rsid w:val="00260897"/>
    <w:rsid w:val="00266088"/>
    <w:rsid w:val="002844D1"/>
    <w:rsid w:val="002876D8"/>
    <w:rsid w:val="0029286C"/>
    <w:rsid w:val="002D01A0"/>
    <w:rsid w:val="002F22A5"/>
    <w:rsid w:val="002F3812"/>
    <w:rsid w:val="002F4F0C"/>
    <w:rsid w:val="00301600"/>
    <w:rsid w:val="0031218B"/>
    <w:rsid w:val="003211DE"/>
    <w:rsid w:val="00327BA3"/>
    <w:rsid w:val="00347954"/>
    <w:rsid w:val="003556DA"/>
    <w:rsid w:val="0035627D"/>
    <w:rsid w:val="00360581"/>
    <w:rsid w:val="0036101A"/>
    <w:rsid w:val="003718AB"/>
    <w:rsid w:val="00372B17"/>
    <w:rsid w:val="00375708"/>
    <w:rsid w:val="00386B8C"/>
    <w:rsid w:val="003A1780"/>
    <w:rsid w:val="003B72A5"/>
    <w:rsid w:val="003C7A45"/>
    <w:rsid w:val="003F7B78"/>
    <w:rsid w:val="00414EBD"/>
    <w:rsid w:val="004258CD"/>
    <w:rsid w:val="00427953"/>
    <w:rsid w:val="00442136"/>
    <w:rsid w:val="00444899"/>
    <w:rsid w:val="004A2163"/>
    <w:rsid w:val="004C3AA8"/>
    <w:rsid w:val="004D7D6D"/>
    <w:rsid w:val="004E1D64"/>
    <w:rsid w:val="004E31EA"/>
    <w:rsid w:val="004F0B44"/>
    <w:rsid w:val="004F66D1"/>
    <w:rsid w:val="00514602"/>
    <w:rsid w:val="00523CB2"/>
    <w:rsid w:val="00534EA8"/>
    <w:rsid w:val="00541FB9"/>
    <w:rsid w:val="00545DEA"/>
    <w:rsid w:val="0055007E"/>
    <w:rsid w:val="00554454"/>
    <w:rsid w:val="00554EB6"/>
    <w:rsid w:val="00566B46"/>
    <w:rsid w:val="0057676E"/>
    <w:rsid w:val="0057742E"/>
    <w:rsid w:val="0058737D"/>
    <w:rsid w:val="00590E04"/>
    <w:rsid w:val="005A2BF0"/>
    <w:rsid w:val="005A4BFC"/>
    <w:rsid w:val="005B6A22"/>
    <w:rsid w:val="005E0A6C"/>
    <w:rsid w:val="005E3F7F"/>
    <w:rsid w:val="005F5B6B"/>
    <w:rsid w:val="006243F8"/>
    <w:rsid w:val="00632252"/>
    <w:rsid w:val="006423DD"/>
    <w:rsid w:val="00646B04"/>
    <w:rsid w:val="0065493B"/>
    <w:rsid w:val="006839F1"/>
    <w:rsid w:val="006943C1"/>
    <w:rsid w:val="006A3D6E"/>
    <w:rsid w:val="006B0F76"/>
    <w:rsid w:val="006C2352"/>
    <w:rsid w:val="006D2CC8"/>
    <w:rsid w:val="006E270A"/>
    <w:rsid w:val="0072177E"/>
    <w:rsid w:val="007275D3"/>
    <w:rsid w:val="007327AD"/>
    <w:rsid w:val="0074706D"/>
    <w:rsid w:val="00753367"/>
    <w:rsid w:val="00767644"/>
    <w:rsid w:val="00770A78"/>
    <w:rsid w:val="00770B93"/>
    <w:rsid w:val="00773CDB"/>
    <w:rsid w:val="00775489"/>
    <w:rsid w:val="00781523"/>
    <w:rsid w:val="00785F0F"/>
    <w:rsid w:val="00791BE0"/>
    <w:rsid w:val="007939F9"/>
    <w:rsid w:val="007A1683"/>
    <w:rsid w:val="007A4125"/>
    <w:rsid w:val="007B058C"/>
    <w:rsid w:val="007C254C"/>
    <w:rsid w:val="007E42E6"/>
    <w:rsid w:val="00812258"/>
    <w:rsid w:val="00822E41"/>
    <w:rsid w:val="008363CF"/>
    <w:rsid w:val="0083723C"/>
    <w:rsid w:val="0086126F"/>
    <w:rsid w:val="008628C1"/>
    <w:rsid w:val="008707FF"/>
    <w:rsid w:val="008732DA"/>
    <w:rsid w:val="00882919"/>
    <w:rsid w:val="00883DEA"/>
    <w:rsid w:val="00887CBC"/>
    <w:rsid w:val="00887D5F"/>
    <w:rsid w:val="008A1CA6"/>
    <w:rsid w:val="008C5663"/>
    <w:rsid w:val="008D6030"/>
    <w:rsid w:val="008E009E"/>
    <w:rsid w:val="00901B08"/>
    <w:rsid w:val="00911092"/>
    <w:rsid w:val="009317EA"/>
    <w:rsid w:val="0094360C"/>
    <w:rsid w:val="00951678"/>
    <w:rsid w:val="00951711"/>
    <w:rsid w:val="00954DFF"/>
    <w:rsid w:val="009664D3"/>
    <w:rsid w:val="009743F2"/>
    <w:rsid w:val="009763FA"/>
    <w:rsid w:val="0098780D"/>
    <w:rsid w:val="00987D86"/>
    <w:rsid w:val="009C7E12"/>
    <w:rsid w:val="009D3F03"/>
    <w:rsid w:val="009D4F9F"/>
    <w:rsid w:val="00A04C57"/>
    <w:rsid w:val="00A339E0"/>
    <w:rsid w:val="00A42DE5"/>
    <w:rsid w:val="00A476A3"/>
    <w:rsid w:val="00A508C7"/>
    <w:rsid w:val="00A86316"/>
    <w:rsid w:val="00A932EE"/>
    <w:rsid w:val="00A93DBD"/>
    <w:rsid w:val="00AA59ED"/>
    <w:rsid w:val="00AC1C14"/>
    <w:rsid w:val="00AC2718"/>
    <w:rsid w:val="00AF3367"/>
    <w:rsid w:val="00B100D0"/>
    <w:rsid w:val="00B36460"/>
    <w:rsid w:val="00B94C06"/>
    <w:rsid w:val="00B9764B"/>
    <w:rsid w:val="00BB568C"/>
    <w:rsid w:val="00BE08D0"/>
    <w:rsid w:val="00BE4D69"/>
    <w:rsid w:val="00BF7ED1"/>
    <w:rsid w:val="00C11354"/>
    <w:rsid w:val="00C34D1A"/>
    <w:rsid w:val="00C720A7"/>
    <w:rsid w:val="00C7307C"/>
    <w:rsid w:val="00C84F6D"/>
    <w:rsid w:val="00C930EE"/>
    <w:rsid w:val="00CA6B98"/>
    <w:rsid w:val="00CB69D6"/>
    <w:rsid w:val="00CC42F5"/>
    <w:rsid w:val="00CD03FE"/>
    <w:rsid w:val="00CF3426"/>
    <w:rsid w:val="00CF3C6B"/>
    <w:rsid w:val="00D108E6"/>
    <w:rsid w:val="00D11891"/>
    <w:rsid w:val="00D13F19"/>
    <w:rsid w:val="00D14218"/>
    <w:rsid w:val="00D172A9"/>
    <w:rsid w:val="00D20FEF"/>
    <w:rsid w:val="00D21A2F"/>
    <w:rsid w:val="00D24716"/>
    <w:rsid w:val="00D30FD1"/>
    <w:rsid w:val="00D46BF9"/>
    <w:rsid w:val="00D52ECC"/>
    <w:rsid w:val="00D7515A"/>
    <w:rsid w:val="00D756F5"/>
    <w:rsid w:val="00D76E9E"/>
    <w:rsid w:val="00D8261B"/>
    <w:rsid w:val="00D87885"/>
    <w:rsid w:val="00D9487C"/>
    <w:rsid w:val="00D9517C"/>
    <w:rsid w:val="00DB22FF"/>
    <w:rsid w:val="00DB2621"/>
    <w:rsid w:val="00DB6A55"/>
    <w:rsid w:val="00DD03A6"/>
    <w:rsid w:val="00DD5177"/>
    <w:rsid w:val="00DD6D2E"/>
    <w:rsid w:val="00DE1909"/>
    <w:rsid w:val="00DE3DE4"/>
    <w:rsid w:val="00DE762E"/>
    <w:rsid w:val="00DF22F6"/>
    <w:rsid w:val="00E0300D"/>
    <w:rsid w:val="00E06A03"/>
    <w:rsid w:val="00E11D9D"/>
    <w:rsid w:val="00E21FE5"/>
    <w:rsid w:val="00E52832"/>
    <w:rsid w:val="00E5774D"/>
    <w:rsid w:val="00E61CD7"/>
    <w:rsid w:val="00E70F93"/>
    <w:rsid w:val="00E76C09"/>
    <w:rsid w:val="00E808FC"/>
    <w:rsid w:val="00E86D3C"/>
    <w:rsid w:val="00EA2386"/>
    <w:rsid w:val="00EA6A58"/>
    <w:rsid w:val="00EC14E4"/>
    <w:rsid w:val="00EC1B32"/>
    <w:rsid w:val="00EC1F65"/>
    <w:rsid w:val="00EF5047"/>
    <w:rsid w:val="00EF5443"/>
    <w:rsid w:val="00F148E6"/>
    <w:rsid w:val="00F179B8"/>
    <w:rsid w:val="00F213F9"/>
    <w:rsid w:val="00F2205B"/>
    <w:rsid w:val="00F33FBC"/>
    <w:rsid w:val="00F37253"/>
    <w:rsid w:val="00F62C2D"/>
    <w:rsid w:val="00FC3D47"/>
    <w:rsid w:val="00FD33C7"/>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67644"/>
    <w:pPr>
      <w:ind w:left="720"/>
      <w:contextualSpacing/>
    </w:pPr>
  </w:style>
  <w:style w:type="paragraph" w:styleId="TextnBalon">
    <w:name w:val="Balloon Text"/>
    <w:basedOn w:val="Normal"/>
    <w:link w:val="TextnBalonCaracter"/>
    <w:uiPriority w:val="99"/>
    <w:semiHidden/>
    <w:unhideWhenUsed/>
    <w:rsid w:val="007327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27AD"/>
    <w:rPr>
      <w:rFonts w:ascii="Tahoma" w:hAnsi="Tahoma" w:cs="Tahoma"/>
      <w:sz w:val="16"/>
      <w:szCs w:val="16"/>
      <w:lang w:val="ro-RO"/>
    </w:rPr>
  </w:style>
  <w:style w:type="character" w:styleId="Referincomentariu">
    <w:name w:val="annotation reference"/>
    <w:basedOn w:val="Fontdeparagrafimplicit"/>
    <w:uiPriority w:val="99"/>
    <w:semiHidden/>
    <w:unhideWhenUsed/>
    <w:rsid w:val="00514602"/>
    <w:rPr>
      <w:sz w:val="16"/>
      <w:szCs w:val="16"/>
    </w:rPr>
  </w:style>
  <w:style w:type="paragraph" w:styleId="Textcomentariu">
    <w:name w:val="annotation text"/>
    <w:basedOn w:val="Normal"/>
    <w:link w:val="TextcomentariuCaracter"/>
    <w:uiPriority w:val="99"/>
    <w:semiHidden/>
    <w:unhideWhenUsed/>
    <w:rsid w:val="0051460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14602"/>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514602"/>
    <w:rPr>
      <w:b/>
      <w:bCs/>
    </w:rPr>
  </w:style>
  <w:style w:type="character" w:customStyle="1" w:styleId="SubiectComentariuCaracter">
    <w:name w:val="Subiect Comentariu Caracter"/>
    <w:basedOn w:val="TextcomentariuCaracter"/>
    <w:link w:val="SubiectComentariu"/>
    <w:uiPriority w:val="99"/>
    <w:semiHidden/>
    <w:rsid w:val="00514602"/>
    <w:rPr>
      <w:b/>
      <w:bCs/>
      <w:sz w:val="20"/>
      <w:szCs w:val="20"/>
      <w:lang w:val="ro-RO"/>
    </w:rPr>
  </w:style>
  <w:style w:type="paragraph" w:styleId="Antet">
    <w:name w:val="header"/>
    <w:basedOn w:val="Normal"/>
    <w:link w:val="AntetCaracter"/>
    <w:uiPriority w:val="99"/>
    <w:unhideWhenUsed/>
    <w:rsid w:val="00CC42F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C42F5"/>
    <w:rPr>
      <w:lang w:val="ro-RO"/>
    </w:rPr>
  </w:style>
  <w:style w:type="paragraph" w:styleId="Subsol">
    <w:name w:val="footer"/>
    <w:basedOn w:val="Normal"/>
    <w:link w:val="SubsolCaracter"/>
    <w:uiPriority w:val="99"/>
    <w:unhideWhenUsed/>
    <w:rsid w:val="00CC42F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C42F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67644"/>
    <w:pPr>
      <w:ind w:left="720"/>
      <w:contextualSpacing/>
    </w:pPr>
  </w:style>
  <w:style w:type="paragraph" w:styleId="TextnBalon">
    <w:name w:val="Balloon Text"/>
    <w:basedOn w:val="Normal"/>
    <w:link w:val="TextnBalonCaracter"/>
    <w:uiPriority w:val="99"/>
    <w:semiHidden/>
    <w:unhideWhenUsed/>
    <w:rsid w:val="007327A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27AD"/>
    <w:rPr>
      <w:rFonts w:ascii="Tahoma" w:hAnsi="Tahoma" w:cs="Tahoma"/>
      <w:sz w:val="16"/>
      <w:szCs w:val="16"/>
      <w:lang w:val="ro-RO"/>
    </w:rPr>
  </w:style>
  <w:style w:type="character" w:styleId="Referincomentariu">
    <w:name w:val="annotation reference"/>
    <w:basedOn w:val="Fontdeparagrafimplicit"/>
    <w:uiPriority w:val="99"/>
    <w:semiHidden/>
    <w:unhideWhenUsed/>
    <w:rsid w:val="00514602"/>
    <w:rPr>
      <w:sz w:val="16"/>
      <w:szCs w:val="16"/>
    </w:rPr>
  </w:style>
  <w:style w:type="paragraph" w:styleId="Textcomentariu">
    <w:name w:val="annotation text"/>
    <w:basedOn w:val="Normal"/>
    <w:link w:val="TextcomentariuCaracter"/>
    <w:uiPriority w:val="99"/>
    <w:semiHidden/>
    <w:unhideWhenUsed/>
    <w:rsid w:val="0051460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14602"/>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514602"/>
    <w:rPr>
      <w:b/>
      <w:bCs/>
    </w:rPr>
  </w:style>
  <w:style w:type="character" w:customStyle="1" w:styleId="SubiectComentariuCaracter">
    <w:name w:val="Subiect Comentariu Caracter"/>
    <w:basedOn w:val="TextcomentariuCaracter"/>
    <w:link w:val="SubiectComentariu"/>
    <w:uiPriority w:val="99"/>
    <w:semiHidden/>
    <w:rsid w:val="00514602"/>
    <w:rPr>
      <w:b/>
      <w:bCs/>
      <w:sz w:val="20"/>
      <w:szCs w:val="20"/>
      <w:lang w:val="ro-RO"/>
    </w:rPr>
  </w:style>
  <w:style w:type="paragraph" w:styleId="Antet">
    <w:name w:val="header"/>
    <w:basedOn w:val="Normal"/>
    <w:link w:val="AntetCaracter"/>
    <w:uiPriority w:val="99"/>
    <w:unhideWhenUsed/>
    <w:rsid w:val="00CC42F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C42F5"/>
    <w:rPr>
      <w:lang w:val="ro-RO"/>
    </w:rPr>
  </w:style>
  <w:style w:type="paragraph" w:styleId="Subsol">
    <w:name w:val="footer"/>
    <w:basedOn w:val="Normal"/>
    <w:link w:val="SubsolCaracter"/>
    <w:uiPriority w:val="99"/>
    <w:unhideWhenUsed/>
    <w:rsid w:val="00CC42F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C42F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B2C1-40D1-48F0-ACF1-8246D498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1108</Words>
  <Characters>6427</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IOSIF</dc:creator>
  <cp:lastModifiedBy>Mihaela IOSIF</cp:lastModifiedBy>
  <cp:revision>14</cp:revision>
  <cp:lastPrinted>2023-07-10T17:54:00Z</cp:lastPrinted>
  <dcterms:created xsi:type="dcterms:W3CDTF">2023-06-29T21:18:00Z</dcterms:created>
  <dcterms:modified xsi:type="dcterms:W3CDTF">2023-07-10T19:12:00Z</dcterms:modified>
</cp:coreProperties>
</file>