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A80168" w:rsidRDefault="00A80168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813846">
        <w:rPr>
          <w:rFonts w:ascii="Arial" w:hAnsi="Arial" w:cs="Arial"/>
          <w:lang w:val="ro-RO"/>
        </w:rPr>
        <w:t>USTACC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813846">
        <w:rPr>
          <w:rFonts w:ascii="Arial" w:hAnsi="Arial" w:cs="Arial"/>
          <w:lang w:val="ro-RO"/>
        </w:rPr>
        <w:t xml:space="preserve"> </w:t>
      </w:r>
      <w:r w:rsidR="00813846" w:rsidRPr="00813846">
        <w:rPr>
          <w:rFonts w:ascii="Arial" w:hAnsi="Arial" w:cs="Arial"/>
          <w:i/>
          <w:lang w:val="ro-RO"/>
        </w:rPr>
        <w:t>101</w:t>
      </w:r>
      <w:r w:rsidR="004C534D" w:rsidRPr="00813846">
        <w:rPr>
          <w:rStyle w:val="rvts15"/>
          <w:rFonts w:ascii="Arial" w:hAnsi="Arial" w:cs="Arial"/>
          <w:b w:val="0"/>
          <w:i/>
        </w:rPr>
        <w:t>/20</w:t>
      </w:r>
      <w:r w:rsidR="00813846" w:rsidRPr="00813846">
        <w:rPr>
          <w:rStyle w:val="rvts15"/>
          <w:rFonts w:ascii="Arial" w:hAnsi="Arial" w:cs="Arial"/>
          <w:b w:val="0"/>
          <w:i/>
        </w:rPr>
        <w:t>22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BB2A3A" w:rsidRPr="00BB2A3A">
        <w:rPr>
          <w:rFonts w:ascii="Arial" w:hAnsi="Arial" w:cs="Arial"/>
          <w:bCs/>
          <w:i/>
          <w:color w:val="000000"/>
          <w:shd w:val="clear" w:color="auto" w:fill="FFFFFF"/>
        </w:rPr>
        <w:t xml:space="preserve">privind aprobarea modului de administrare, finanţare şi implementare a acţiunilor prioritare pentru </w:t>
      </w:r>
      <w:r w:rsidR="006013C2">
        <w:rPr>
          <w:rFonts w:ascii="Arial" w:hAnsi="Arial" w:cs="Arial"/>
          <w:bCs/>
          <w:i/>
          <w:color w:val="000000"/>
          <w:shd w:val="clear" w:color="auto" w:fill="FFFFFF"/>
        </w:rPr>
        <w:t>monitorizarea, tratamentul și îngrijirea pacienților internați în unitățile de supraveghere și tratament avansat al pacienților cardiaci critici</w:t>
      </w:r>
      <w:r w:rsidR="00BB2A3A" w:rsidRPr="00BB2A3A">
        <w:rPr>
          <w:rFonts w:ascii="Arial" w:hAnsi="Arial" w:cs="Arial"/>
          <w:bCs/>
          <w:i/>
          <w:color w:val="000000"/>
          <w:shd w:val="clear" w:color="auto" w:fill="FFFFFF"/>
        </w:rPr>
        <w:t>, cu modificările și completările ulterioare</w:t>
      </w:r>
      <w:r w:rsidR="006013C2">
        <w:rPr>
          <w:rFonts w:ascii="Arial" w:hAnsi="Arial" w:cs="Arial"/>
          <w:bCs/>
          <w:i/>
          <w:color w:val="000000"/>
          <w:shd w:val="clear" w:color="auto" w:fill="FFFFFF"/>
        </w:rPr>
        <w:t xml:space="preserve"> (AP-USTACC)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6013C2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6013C2">
        <w:rPr>
          <w:rFonts w:ascii="Arial" w:hAnsi="Arial" w:cs="Arial"/>
          <w:sz w:val="24"/>
          <w:szCs w:val="24"/>
          <w:lang w:val="ro-RO"/>
        </w:rPr>
        <w:t>cardiologie,</w:t>
      </w:r>
      <w:r w:rsidR="00454684">
        <w:rPr>
          <w:rFonts w:ascii="Arial" w:hAnsi="Arial" w:cs="Arial"/>
          <w:sz w:val="24"/>
          <w:szCs w:val="24"/>
          <w:lang w:val="ro-RO"/>
        </w:rPr>
        <w:t xml:space="preserve"> denumit CL-</w:t>
      </w:r>
      <w:r w:rsidR="006013C2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366159" w:rsidRDefault="00F74464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</w:t>
      </w:r>
      <w:r w:rsidR="00CD756F">
        <w:rPr>
          <w:rFonts w:ascii="Arial" w:hAnsi="Arial" w:cs="Arial"/>
          <w:sz w:val="24"/>
          <w:szCs w:val="24"/>
        </w:rPr>
        <w:t>.</w:t>
      </w:r>
      <w:r w:rsidR="008D149B">
        <w:rPr>
          <w:rFonts w:ascii="Arial" w:hAnsi="Arial" w:cs="Arial"/>
          <w:sz w:val="24"/>
          <w:szCs w:val="24"/>
        </w:rPr>
        <w:t xml:space="preserve"> </w:t>
      </w:r>
      <w:r w:rsidR="00E747E3">
        <w:rPr>
          <w:rFonts w:ascii="Arial" w:hAnsi="Arial" w:cs="Arial"/>
          <w:sz w:val="24"/>
          <w:szCs w:val="24"/>
        </w:rPr>
        <w:t>3980</w:t>
      </w:r>
      <w:r w:rsidR="000A07E2">
        <w:rPr>
          <w:rFonts w:ascii="Arial" w:hAnsi="Arial" w:cs="Arial"/>
          <w:sz w:val="24"/>
          <w:szCs w:val="24"/>
        </w:rPr>
        <w:t>/</w:t>
      </w:r>
      <w:r w:rsidR="00E747E3">
        <w:rPr>
          <w:rFonts w:ascii="Arial" w:hAnsi="Arial" w:cs="Arial"/>
          <w:sz w:val="24"/>
          <w:szCs w:val="24"/>
        </w:rPr>
        <w:t>29</w:t>
      </w:r>
      <w:r w:rsidR="000A07E2">
        <w:rPr>
          <w:rFonts w:ascii="Arial" w:hAnsi="Arial" w:cs="Arial"/>
          <w:sz w:val="24"/>
          <w:szCs w:val="24"/>
        </w:rPr>
        <w:t>.</w:t>
      </w:r>
      <w:r w:rsidR="008D149B">
        <w:rPr>
          <w:rFonts w:ascii="Arial" w:hAnsi="Arial" w:cs="Arial"/>
          <w:sz w:val="24"/>
          <w:szCs w:val="24"/>
        </w:rPr>
        <w:t>0</w:t>
      </w:r>
      <w:r w:rsidR="00E747E3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</w:t>
      </w:r>
      <w:r w:rsidR="005326AA">
        <w:rPr>
          <w:rFonts w:ascii="Arial" w:hAnsi="Arial" w:cs="Arial"/>
          <w:sz w:val="24"/>
          <w:szCs w:val="24"/>
          <w:lang w:val="ro-RO"/>
        </w:rPr>
        <w:t xml:space="preserve">nr. </w:t>
      </w:r>
      <w:r w:rsidR="00E747E3">
        <w:rPr>
          <w:rFonts w:ascii="Arial" w:hAnsi="Arial" w:cs="Arial"/>
          <w:sz w:val="24"/>
          <w:szCs w:val="24"/>
          <w:lang w:val="ro-RO"/>
        </w:rPr>
        <w:t>Reg2</w:t>
      </w:r>
      <w:r w:rsidR="00F73DF2">
        <w:rPr>
          <w:rFonts w:ascii="Arial" w:hAnsi="Arial" w:cs="Arial"/>
          <w:sz w:val="24"/>
          <w:szCs w:val="24"/>
          <w:lang w:val="ro-RO"/>
        </w:rPr>
        <w:t>/</w:t>
      </w:r>
      <w:r w:rsidR="00E747E3">
        <w:rPr>
          <w:rFonts w:ascii="Arial" w:hAnsi="Arial" w:cs="Arial"/>
          <w:sz w:val="24"/>
          <w:szCs w:val="24"/>
          <w:lang w:val="ro-RO"/>
        </w:rPr>
        <w:t>8368</w:t>
      </w:r>
      <w:r w:rsidR="00F73DF2">
        <w:rPr>
          <w:rFonts w:ascii="Arial" w:hAnsi="Arial" w:cs="Arial"/>
          <w:sz w:val="24"/>
          <w:szCs w:val="24"/>
          <w:lang w:val="ro-RO"/>
        </w:rPr>
        <w:t>/</w:t>
      </w:r>
      <w:r w:rsidR="00E747E3">
        <w:rPr>
          <w:rFonts w:ascii="Arial" w:hAnsi="Arial" w:cs="Arial"/>
          <w:sz w:val="24"/>
          <w:szCs w:val="24"/>
          <w:lang w:val="ro-RO"/>
        </w:rPr>
        <w:t>29</w:t>
      </w:r>
      <w:r w:rsidR="00F73DF2">
        <w:rPr>
          <w:rFonts w:ascii="Arial" w:hAnsi="Arial" w:cs="Arial"/>
          <w:sz w:val="24"/>
          <w:szCs w:val="24"/>
          <w:lang w:val="ro-RO"/>
        </w:rPr>
        <w:t>.0</w:t>
      </w:r>
      <w:r w:rsidR="00E747E3">
        <w:rPr>
          <w:rFonts w:ascii="Arial" w:hAnsi="Arial" w:cs="Arial"/>
          <w:sz w:val="24"/>
          <w:szCs w:val="24"/>
          <w:lang w:val="ro-RO"/>
        </w:rPr>
        <w:t>3</w:t>
      </w:r>
      <w:r w:rsidR="00F73DF2">
        <w:rPr>
          <w:rFonts w:ascii="Arial" w:hAnsi="Arial" w:cs="Arial"/>
          <w:sz w:val="24"/>
          <w:szCs w:val="24"/>
          <w:lang w:val="ro-RO"/>
        </w:rPr>
        <w:t>.2023 și SMU</w:t>
      </w:r>
      <w:r w:rsidR="00E747E3">
        <w:rPr>
          <w:rFonts w:ascii="Arial" w:hAnsi="Arial" w:cs="Arial"/>
          <w:sz w:val="24"/>
          <w:szCs w:val="24"/>
          <w:lang w:val="ro-RO"/>
        </w:rPr>
        <w:t>616</w:t>
      </w:r>
      <w:r w:rsidR="00F73DF2">
        <w:rPr>
          <w:rFonts w:ascii="Arial" w:hAnsi="Arial" w:cs="Arial"/>
          <w:sz w:val="24"/>
          <w:szCs w:val="24"/>
          <w:lang w:val="ro-RO"/>
        </w:rPr>
        <w:t>/</w:t>
      </w:r>
      <w:r w:rsidR="00E747E3">
        <w:rPr>
          <w:rFonts w:ascii="Arial" w:hAnsi="Arial" w:cs="Arial"/>
          <w:sz w:val="24"/>
          <w:szCs w:val="24"/>
          <w:lang w:val="ro-RO"/>
        </w:rPr>
        <w:t>30</w:t>
      </w:r>
      <w:r w:rsidR="00F73DF2">
        <w:rPr>
          <w:rFonts w:ascii="Arial" w:hAnsi="Arial" w:cs="Arial"/>
          <w:sz w:val="24"/>
          <w:szCs w:val="24"/>
          <w:lang w:val="ro-RO"/>
        </w:rPr>
        <w:t>.0</w:t>
      </w:r>
      <w:r w:rsidR="00E747E3">
        <w:rPr>
          <w:rFonts w:ascii="Arial" w:hAnsi="Arial" w:cs="Arial"/>
          <w:sz w:val="24"/>
          <w:szCs w:val="24"/>
          <w:lang w:val="ro-RO"/>
        </w:rPr>
        <w:t>3</w:t>
      </w:r>
      <w:r w:rsidR="00F73DF2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E747E3">
        <w:rPr>
          <w:rFonts w:ascii="Arial" w:hAnsi="Arial" w:cs="Arial"/>
          <w:sz w:val="24"/>
          <w:szCs w:val="24"/>
          <w:lang w:val="ro-RO"/>
        </w:rPr>
        <w:t>Institutul Inimii de Urgență pentru Boli Cardiovasculare</w:t>
      </w:r>
      <w:r w:rsidR="00F73DF2" w:rsidRPr="00F73DF2">
        <w:rPr>
          <w:rFonts w:ascii="Arial" w:hAnsi="Arial" w:cs="Arial"/>
          <w:sz w:val="24"/>
          <w:szCs w:val="24"/>
          <w:lang w:val="ro-RO"/>
        </w:rPr>
        <w:t xml:space="preserve"> „</w:t>
      </w:r>
      <w:r w:rsidR="00E747E3">
        <w:rPr>
          <w:rFonts w:ascii="Arial" w:hAnsi="Arial" w:cs="Arial"/>
          <w:sz w:val="24"/>
          <w:szCs w:val="24"/>
          <w:lang w:val="ro-RO"/>
        </w:rPr>
        <w:t>Niculae Stăncioiu</w:t>
      </w:r>
      <w:r w:rsidR="00F73DF2" w:rsidRPr="00F73DF2">
        <w:rPr>
          <w:rFonts w:ascii="Arial" w:hAnsi="Arial" w:cs="Arial"/>
          <w:sz w:val="24"/>
          <w:szCs w:val="24"/>
          <w:lang w:val="ro-RO"/>
        </w:rPr>
        <w:t xml:space="preserve">” </w:t>
      </w:r>
      <w:r w:rsidR="00E747E3">
        <w:rPr>
          <w:rFonts w:ascii="Arial" w:hAnsi="Arial" w:cs="Arial"/>
          <w:sz w:val="24"/>
          <w:szCs w:val="24"/>
          <w:lang w:val="ro-RO"/>
        </w:rPr>
        <w:t>Cluj</w:t>
      </w:r>
      <w:r w:rsidR="00F06136">
        <w:rPr>
          <w:rFonts w:ascii="Arial" w:hAnsi="Arial" w:cs="Arial"/>
          <w:sz w:val="24"/>
          <w:szCs w:val="24"/>
          <w:lang w:val="ro-RO"/>
        </w:rPr>
        <w:t>-</w:t>
      </w:r>
      <w:r w:rsidR="005326AA">
        <w:rPr>
          <w:rFonts w:ascii="Arial" w:hAnsi="Arial" w:cs="Arial"/>
          <w:sz w:val="24"/>
          <w:szCs w:val="24"/>
          <w:lang w:val="ro-RO"/>
        </w:rPr>
        <w:t>Napoca</w:t>
      </w:r>
      <w:r w:rsidR="00F73DF2">
        <w:rPr>
          <w:rFonts w:ascii="Arial" w:hAnsi="Arial" w:cs="Arial"/>
          <w:sz w:val="24"/>
          <w:szCs w:val="24"/>
          <w:lang w:val="ro-RO"/>
        </w:rPr>
        <w:t xml:space="preserve"> solicită </w:t>
      </w:r>
      <w:r w:rsidR="005326AA">
        <w:rPr>
          <w:rFonts w:ascii="Arial" w:hAnsi="Arial" w:cs="Arial"/>
          <w:sz w:val="24"/>
          <w:szCs w:val="24"/>
          <w:lang w:val="ro-RO"/>
        </w:rPr>
        <w:t>i</w:t>
      </w:r>
      <w:r w:rsidR="00F73DF2">
        <w:rPr>
          <w:rFonts w:ascii="Arial" w:hAnsi="Arial" w:cs="Arial"/>
          <w:sz w:val="24"/>
          <w:szCs w:val="24"/>
          <w:lang w:val="ro-RO"/>
        </w:rPr>
        <w:t xml:space="preserve">ncluderea </w:t>
      </w:r>
      <w:r w:rsidR="00E747E3">
        <w:rPr>
          <w:rFonts w:ascii="Arial" w:hAnsi="Arial" w:cs="Arial"/>
          <w:sz w:val="24"/>
          <w:szCs w:val="24"/>
          <w:lang w:val="ro-RO"/>
        </w:rPr>
        <w:t xml:space="preserve">unității sanitare </w:t>
      </w:r>
      <w:r w:rsidR="00F73DF2">
        <w:rPr>
          <w:rFonts w:ascii="Arial" w:hAnsi="Arial" w:cs="Arial"/>
          <w:sz w:val="24"/>
          <w:szCs w:val="24"/>
          <w:lang w:val="ro-RO"/>
        </w:rPr>
        <w:t>în programul AP-</w:t>
      </w:r>
      <w:r w:rsidR="00E747E3">
        <w:rPr>
          <w:rFonts w:ascii="Arial" w:hAnsi="Arial" w:cs="Arial"/>
          <w:sz w:val="24"/>
          <w:szCs w:val="24"/>
          <w:lang w:val="ro-RO"/>
        </w:rPr>
        <w:t>USTACC</w:t>
      </w:r>
      <w:r w:rsidR="00F73DF2">
        <w:rPr>
          <w:rFonts w:ascii="Arial" w:hAnsi="Arial" w:cs="Arial"/>
          <w:sz w:val="24"/>
          <w:szCs w:val="24"/>
          <w:lang w:val="ro-RO"/>
        </w:rPr>
        <w:t>.</w:t>
      </w:r>
      <w:r w:rsidR="0082470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6B49AF" w:rsidRPr="00F73DF2" w:rsidRDefault="00366159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Având în vedere modalitatea de derulare a AP-</w:t>
      </w:r>
      <w:r w:rsidR="00E747E3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 xml:space="preserve"> și acordul </w:t>
      </w:r>
      <w:r w:rsidR="00824706">
        <w:rPr>
          <w:rFonts w:ascii="Arial" w:hAnsi="Arial" w:cs="Arial"/>
          <w:sz w:val="24"/>
          <w:szCs w:val="24"/>
          <w:lang w:val="ro-RO"/>
        </w:rPr>
        <w:t>Colectivului de lucru</w:t>
      </w:r>
      <w:r w:rsidR="00E747E3">
        <w:rPr>
          <w:rFonts w:ascii="Arial" w:hAnsi="Arial" w:cs="Arial"/>
          <w:sz w:val="24"/>
          <w:szCs w:val="24"/>
          <w:lang w:val="ro-RO"/>
        </w:rPr>
        <w:t xml:space="preserve"> </w:t>
      </w:r>
      <w:r w:rsidR="00887639">
        <w:rPr>
          <w:rFonts w:ascii="Arial" w:hAnsi="Arial" w:cs="Arial"/>
          <w:sz w:val="24"/>
          <w:szCs w:val="24"/>
          <w:lang w:val="ro-RO"/>
        </w:rPr>
        <w:t>al AP-</w:t>
      </w:r>
      <w:r w:rsidR="00E747E3">
        <w:rPr>
          <w:rFonts w:ascii="Arial" w:hAnsi="Arial" w:cs="Arial"/>
          <w:sz w:val="24"/>
          <w:szCs w:val="24"/>
          <w:lang w:val="ro-RO"/>
        </w:rPr>
        <w:t>USTACC</w:t>
      </w:r>
      <w:r w:rsidR="00824706">
        <w:rPr>
          <w:rFonts w:ascii="Arial" w:hAnsi="Arial" w:cs="Arial"/>
          <w:sz w:val="24"/>
          <w:szCs w:val="24"/>
          <w:lang w:val="ro-RO"/>
        </w:rPr>
        <w:t xml:space="preserve"> </w:t>
      </w:r>
      <w:r w:rsidR="009450F4">
        <w:rPr>
          <w:rFonts w:ascii="Arial" w:hAnsi="Arial" w:cs="Arial"/>
          <w:sz w:val="24"/>
          <w:szCs w:val="24"/>
          <w:lang w:val="ro-RO"/>
        </w:rPr>
        <w:t>cu</w:t>
      </w:r>
      <w:r>
        <w:rPr>
          <w:rFonts w:ascii="Arial" w:hAnsi="Arial" w:cs="Arial"/>
          <w:sz w:val="24"/>
          <w:szCs w:val="24"/>
          <w:lang w:val="ro-RO"/>
        </w:rPr>
        <w:t xml:space="preserve"> privire la</w:t>
      </w:r>
      <w:r w:rsidR="009450F4">
        <w:rPr>
          <w:rFonts w:ascii="Arial" w:hAnsi="Arial" w:cs="Arial"/>
          <w:sz w:val="24"/>
          <w:szCs w:val="24"/>
          <w:lang w:val="ro-RO"/>
        </w:rPr>
        <w:t xml:space="preserve"> includerea </w:t>
      </w:r>
      <w:r w:rsidR="00E747E3">
        <w:rPr>
          <w:rFonts w:ascii="Arial" w:hAnsi="Arial" w:cs="Arial"/>
          <w:sz w:val="24"/>
          <w:szCs w:val="24"/>
          <w:lang w:val="ro-RO"/>
        </w:rPr>
        <w:t>Institutul Inimii de Urgență pentru Boli Cardiovasculare</w:t>
      </w:r>
      <w:r w:rsidR="00E747E3" w:rsidRPr="00F73DF2">
        <w:rPr>
          <w:rFonts w:ascii="Arial" w:hAnsi="Arial" w:cs="Arial"/>
          <w:sz w:val="24"/>
          <w:szCs w:val="24"/>
          <w:lang w:val="ro-RO"/>
        </w:rPr>
        <w:t xml:space="preserve"> „</w:t>
      </w:r>
      <w:r w:rsidR="00E747E3">
        <w:rPr>
          <w:rFonts w:ascii="Arial" w:hAnsi="Arial" w:cs="Arial"/>
          <w:sz w:val="24"/>
          <w:szCs w:val="24"/>
          <w:lang w:val="ro-RO"/>
        </w:rPr>
        <w:t>Niculae Stăncioiu</w:t>
      </w:r>
      <w:r w:rsidR="00E747E3" w:rsidRPr="00F73DF2">
        <w:rPr>
          <w:rFonts w:ascii="Arial" w:hAnsi="Arial" w:cs="Arial"/>
          <w:sz w:val="24"/>
          <w:szCs w:val="24"/>
          <w:lang w:val="ro-RO"/>
        </w:rPr>
        <w:t xml:space="preserve">” </w:t>
      </w:r>
      <w:r w:rsidR="00E747E3">
        <w:rPr>
          <w:rFonts w:ascii="Arial" w:hAnsi="Arial" w:cs="Arial"/>
          <w:sz w:val="24"/>
          <w:szCs w:val="24"/>
          <w:lang w:val="ro-RO"/>
        </w:rPr>
        <w:t>Cluj</w:t>
      </w:r>
      <w:r w:rsidR="00F06136">
        <w:rPr>
          <w:rFonts w:ascii="Arial" w:hAnsi="Arial" w:cs="Arial"/>
          <w:sz w:val="24"/>
          <w:szCs w:val="24"/>
          <w:lang w:val="ro-RO"/>
        </w:rPr>
        <w:t xml:space="preserve">-Napoca </w:t>
      </w:r>
      <w:r w:rsidR="009450F4">
        <w:rPr>
          <w:rFonts w:ascii="Arial" w:hAnsi="Arial" w:cs="Arial"/>
          <w:sz w:val="24"/>
          <w:szCs w:val="24"/>
          <w:lang w:val="ro-RO"/>
        </w:rPr>
        <w:t>între unitățile sanitare care de</w:t>
      </w:r>
      <w:r>
        <w:rPr>
          <w:rFonts w:ascii="Arial" w:hAnsi="Arial" w:cs="Arial"/>
          <w:sz w:val="24"/>
          <w:szCs w:val="24"/>
          <w:lang w:val="ro-RO"/>
        </w:rPr>
        <w:t>r</w:t>
      </w:r>
      <w:r w:rsidR="009450F4">
        <w:rPr>
          <w:rFonts w:ascii="Arial" w:hAnsi="Arial" w:cs="Arial"/>
          <w:sz w:val="24"/>
          <w:szCs w:val="24"/>
          <w:lang w:val="ro-RO"/>
        </w:rPr>
        <w:t>ulează AP-</w:t>
      </w:r>
      <w:r w:rsidR="00E747E3">
        <w:rPr>
          <w:rFonts w:ascii="Arial" w:hAnsi="Arial" w:cs="Arial"/>
          <w:sz w:val="24"/>
          <w:szCs w:val="24"/>
          <w:lang w:val="ro-RO"/>
        </w:rPr>
        <w:t>USTACC</w:t>
      </w:r>
      <w:r>
        <w:rPr>
          <w:rFonts w:ascii="Arial" w:hAnsi="Arial" w:cs="Arial"/>
          <w:sz w:val="24"/>
          <w:szCs w:val="24"/>
          <w:lang w:val="ro-RO"/>
        </w:rPr>
        <w:t xml:space="preserve">, se impune completarea Ordinului nr </w:t>
      </w:r>
      <w:r w:rsidR="00E747E3">
        <w:rPr>
          <w:rFonts w:ascii="Arial" w:hAnsi="Arial" w:cs="Arial"/>
          <w:sz w:val="24"/>
          <w:szCs w:val="24"/>
          <w:lang w:val="ro-RO"/>
        </w:rPr>
        <w:t>101</w:t>
      </w:r>
      <w:r>
        <w:rPr>
          <w:rFonts w:ascii="Arial" w:hAnsi="Arial" w:cs="Arial"/>
          <w:sz w:val="24"/>
          <w:szCs w:val="24"/>
          <w:lang w:val="ro-RO"/>
        </w:rPr>
        <w:t>/20</w:t>
      </w:r>
      <w:r w:rsidR="00E747E3">
        <w:rPr>
          <w:rFonts w:ascii="Arial" w:hAnsi="Arial" w:cs="Arial"/>
          <w:sz w:val="24"/>
          <w:szCs w:val="24"/>
          <w:lang w:val="ro-RO"/>
        </w:rPr>
        <w:t>22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>Faţă de cele prezentate</w:t>
      </w:r>
      <w:r w:rsidR="009450F4">
        <w:rPr>
          <w:rFonts w:ascii="Arial" w:hAnsi="Arial" w:cs="Arial"/>
          <w:sz w:val="24"/>
          <w:szCs w:val="24"/>
          <w:lang w:val="ro-RO"/>
        </w:rPr>
        <w:t>,</w:t>
      </w:r>
      <w:r w:rsidR="00F90F4B">
        <w:rPr>
          <w:rFonts w:ascii="Arial" w:hAnsi="Arial" w:cs="Arial"/>
          <w:sz w:val="24"/>
          <w:szCs w:val="24"/>
          <w:lang w:val="ro-RO"/>
        </w:rPr>
        <w:t xml:space="preserve">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</w:t>
      </w:r>
      <w:r w:rsidR="009450F4">
        <w:rPr>
          <w:rFonts w:ascii="Arial" w:hAnsi="Arial" w:cs="Arial"/>
          <w:b/>
          <w:i/>
          <w:sz w:val="24"/>
          <w:szCs w:val="24"/>
          <w:lang w:val="ro-RO"/>
        </w:rPr>
        <w:t xml:space="preserve">completarea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E747E3">
        <w:rPr>
          <w:rFonts w:ascii="Arial" w:hAnsi="Arial" w:cs="Arial"/>
          <w:b/>
          <w:i/>
          <w:sz w:val="24"/>
          <w:szCs w:val="24"/>
          <w:lang w:val="ro-RO"/>
        </w:rPr>
        <w:t>101</w:t>
      </w:r>
      <w:r w:rsidR="00F90F4B">
        <w:rPr>
          <w:rStyle w:val="rvts15"/>
          <w:rFonts w:ascii="Arial" w:hAnsi="Arial" w:cs="Arial"/>
          <w:i/>
          <w:sz w:val="24"/>
        </w:rPr>
        <w:t>/20</w:t>
      </w:r>
      <w:r w:rsidR="00E747E3">
        <w:rPr>
          <w:rStyle w:val="rvts15"/>
          <w:rFonts w:ascii="Arial" w:hAnsi="Arial" w:cs="Arial"/>
          <w:i/>
          <w:sz w:val="24"/>
        </w:rPr>
        <w:t>22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 xml:space="preserve">privind aprobarea modului de administrare, finanţare şi implementare a acţiunilor prioritare </w:t>
      </w:r>
      <w:r w:rsidR="00B055D2" w:rsidRPr="00E747E3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pentru </w:t>
      </w:r>
      <w:r w:rsidR="00E747E3" w:rsidRPr="00E747E3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monitorizarea, tratamentul și îngrijirea pacienților internați în unitățile de supraveghere și tratament avansat al pacienților cardiaci critici, cu modificările și completările ulterioare (AP-USTACC)</w:t>
      </w:r>
      <w:r w:rsidR="00F90F4B" w:rsidRPr="00E747E3">
        <w:rPr>
          <w:rFonts w:ascii="Arial" w:hAnsi="Arial" w:cs="Arial"/>
          <w:b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>pe care dacă sunteţi de acord, vă rugăm 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Șef serviciu</w:t>
      </w:r>
    </w:p>
    <w:p w:rsidR="009770D5" w:rsidRPr="009770D5" w:rsidRDefault="009770D5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9770D5">
        <w:rPr>
          <w:rFonts w:ascii="Arial" w:hAnsi="Arial" w:cs="Arial"/>
          <w:sz w:val="24"/>
          <w:szCs w:val="24"/>
          <w:lang w:val="ro-RO"/>
        </w:rPr>
        <w:t>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0C78C3" w:rsidRDefault="00E747E3" w:rsidP="00F93F65">
      <w:pPr>
        <w:rPr>
          <w:rFonts w:ascii="Arial" w:hAnsi="Arial" w:cs="Arial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      </w:t>
      </w:r>
      <w:r w:rsidRPr="00E747E3">
        <w:rPr>
          <w:rFonts w:ascii="Arial" w:hAnsi="Arial" w:cs="Arial"/>
          <w:lang w:val="ro-RO"/>
        </w:rPr>
        <w:t>Elaborat: Diana Vasile – cons sup SMU</w:t>
      </w:r>
    </w:p>
    <w:p w:rsidR="003E5049" w:rsidRPr="00BF5B09" w:rsidRDefault="00E747E3" w:rsidP="00F93F65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  <w:t>20.06.2023</w:t>
      </w:r>
    </w:p>
    <w:sectPr w:rsidR="003E5049" w:rsidRPr="00BF5B09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7D" w:rsidRDefault="0072197D" w:rsidP="002B61DE">
      <w:r>
        <w:separator/>
      </w:r>
    </w:p>
  </w:endnote>
  <w:endnote w:type="continuationSeparator" w:id="0">
    <w:p w:rsidR="0072197D" w:rsidRDefault="0072197D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7D" w:rsidRDefault="0072197D" w:rsidP="002B61DE">
      <w:r>
        <w:separator/>
      </w:r>
    </w:p>
  </w:footnote>
  <w:footnote w:type="continuationSeparator" w:id="0">
    <w:p w:rsidR="0072197D" w:rsidRDefault="0072197D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047CB"/>
    <w:rsid w:val="000109B7"/>
    <w:rsid w:val="00025268"/>
    <w:rsid w:val="00027912"/>
    <w:rsid w:val="000520EB"/>
    <w:rsid w:val="00065B4F"/>
    <w:rsid w:val="000A07E2"/>
    <w:rsid w:val="000C36A9"/>
    <w:rsid w:val="000C41C8"/>
    <w:rsid w:val="000C78C3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0A82"/>
    <w:rsid w:val="00165282"/>
    <w:rsid w:val="00181A64"/>
    <w:rsid w:val="00183018"/>
    <w:rsid w:val="001A0BF9"/>
    <w:rsid w:val="001A34CA"/>
    <w:rsid w:val="001A39B0"/>
    <w:rsid w:val="001A7104"/>
    <w:rsid w:val="001C45D6"/>
    <w:rsid w:val="001C4B4C"/>
    <w:rsid w:val="001D1A99"/>
    <w:rsid w:val="001E0E42"/>
    <w:rsid w:val="001F551B"/>
    <w:rsid w:val="00201127"/>
    <w:rsid w:val="0020152D"/>
    <w:rsid w:val="002026EA"/>
    <w:rsid w:val="002055B5"/>
    <w:rsid w:val="002163A8"/>
    <w:rsid w:val="002250A9"/>
    <w:rsid w:val="00226433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700A"/>
    <w:rsid w:val="003604AD"/>
    <w:rsid w:val="003637A4"/>
    <w:rsid w:val="00366159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3459B"/>
    <w:rsid w:val="00454684"/>
    <w:rsid w:val="004561BB"/>
    <w:rsid w:val="0046492A"/>
    <w:rsid w:val="0046688D"/>
    <w:rsid w:val="00481A53"/>
    <w:rsid w:val="00490BD1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326AA"/>
    <w:rsid w:val="00553054"/>
    <w:rsid w:val="005668D5"/>
    <w:rsid w:val="005A144B"/>
    <w:rsid w:val="005C4615"/>
    <w:rsid w:val="005C77F8"/>
    <w:rsid w:val="005E7B5D"/>
    <w:rsid w:val="005F3661"/>
    <w:rsid w:val="006013C2"/>
    <w:rsid w:val="00633232"/>
    <w:rsid w:val="006337E9"/>
    <w:rsid w:val="006776FD"/>
    <w:rsid w:val="0068187E"/>
    <w:rsid w:val="00693CE8"/>
    <w:rsid w:val="006B49AF"/>
    <w:rsid w:val="006C5DE9"/>
    <w:rsid w:val="006D5809"/>
    <w:rsid w:val="006E4A1D"/>
    <w:rsid w:val="006F6918"/>
    <w:rsid w:val="00705373"/>
    <w:rsid w:val="00710A7B"/>
    <w:rsid w:val="00715EED"/>
    <w:rsid w:val="00720869"/>
    <w:rsid w:val="00721965"/>
    <w:rsid w:val="0072197D"/>
    <w:rsid w:val="007238AA"/>
    <w:rsid w:val="00726291"/>
    <w:rsid w:val="00752C54"/>
    <w:rsid w:val="007562AD"/>
    <w:rsid w:val="007656FE"/>
    <w:rsid w:val="00765C6A"/>
    <w:rsid w:val="007756DA"/>
    <w:rsid w:val="00777C2F"/>
    <w:rsid w:val="00782F0D"/>
    <w:rsid w:val="007938E0"/>
    <w:rsid w:val="00793F0A"/>
    <w:rsid w:val="007A69E1"/>
    <w:rsid w:val="007A6E03"/>
    <w:rsid w:val="007B19D3"/>
    <w:rsid w:val="007C4050"/>
    <w:rsid w:val="007D4BFA"/>
    <w:rsid w:val="007F780F"/>
    <w:rsid w:val="007F78A4"/>
    <w:rsid w:val="00801850"/>
    <w:rsid w:val="00813846"/>
    <w:rsid w:val="00824706"/>
    <w:rsid w:val="00827034"/>
    <w:rsid w:val="00831471"/>
    <w:rsid w:val="00831871"/>
    <w:rsid w:val="00832891"/>
    <w:rsid w:val="00835A39"/>
    <w:rsid w:val="008371E5"/>
    <w:rsid w:val="00871020"/>
    <w:rsid w:val="00887639"/>
    <w:rsid w:val="00896F3F"/>
    <w:rsid w:val="008D149B"/>
    <w:rsid w:val="008D457E"/>
    <w:rsid w:val="008E0A6D"/>
    <w:rsid w:val="008E1CA4"/>
    <w:rsid w:val="008E4D20"/>
    <w:rsid w:val="009010BD"/>
    <w:rsid w:val="009353B4"/>
    <w:rsid w:val="009450F4"/>
    <w:rsid w:val="00950204"/>
    <w:rsid w:val="0095559E"/>
    <w:rsid w:val="00960382"/>
    <w:rsid w:val="00974507"/>
    <w:rsid w:val="009770D5"/>
    <w:rsid w:val="0098432F"/>
    <w:rsid w:val="00992E99"/>
    <w:rsid w:val="00997B1D"/>
    <w:rsid w:val="009C59FC"/>
    <w:rsid w:val="009F129F"/>
    <w:rsid w:val="00A0746D"/>
    <w:rsid w:val="00A07C90"/>
    <w:rsid w:val="00A15F57"/>
    <w:rsid w:val="00A15FF1"/>
    <w:rsid w:val="00A22614"/>
    <w:rsid w:val="00A32FF0"/>
    <w:rsid w:val="00A52BA2"/>
    <w:rsid w:val="00A60F0B"/>
    <w:rsid w:val="00A6563F"/>
    <w:rsid w:val="00A65646"/>
    <w:rsid w:val="00A75248"/>
    <w:rsid w:val="00A80168"/>
    <w:rsid w:val="00A95F92"/>
    <w:rsid w:val="00A97BCA"/>
    <w:rsid w:val="00AC56D6"/>
    <w:rsid w:val="00AD0C92"/>
    <w:rsid w:val="00AE3344"/>
    <w:rsid w:val="00AE601D"/>
    <w:rsid w:val="00AF3EC1"/>
    <w:rsid w:val="00AF50EE"/>
    <w:rsid w:val="00B055D2"/>
    <w:rsid w:val="00B22BD6"/>
    <w:rsid w:val="00B253CD"/>
    <w:rsid w:val="00B26206"/>
    <w:rsid w:val="00B45A85"/>
    <w:rsid w:val="00B52291"/>
    <w:rsid w:val="00B570EF"/>
    <w:rsid w:val="00B9413B"/>
    <w:rsid w:val="00BA17F1"/>
    <w:rsid w:val="00BA58E6"/>
    <w:rsid w:val="00BB2A3A"/>
    <w:rsid w:val="00BD64AF"/>
    <w:rsid w:val="00BE1711"/>
    <w:rsid w:val="00BF4A0B"/>
    <w:rsid w:val="00BF5B09"/>
    <w:rsid w:val="00C07030"/>
    <w:rsid w:val="00C0786C"/>
    <w:rsid w:val="00C15079"/>
    <w:rsid w:val="00C20C8A"/>
    <w:rsid w:val="00C41D7B"/>
    <w:rsid w:val="00C42A5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D756F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B282F"/>
    <w:rsid w:val="00DC4675"/>
    <w:rsid w:val="00DC474B"/>
    <w:rsid w:val="00DE7013"/>
    <w:rsid w:val="00E22875"/>
    <w:rsid w:val="00E33CE0"/>
    <w:rsid w:val="00E6193F"/>
    <w:rsid w:val="00E747E3"/>
    <w:rsid w:val="00E96E3A"/>
    <w:rsid w:val="00EA6075"/>
    <w:rsid w:val="00EB3CA6"/>
    <w:rsid w:val="00ED4C71"/>
    <w:rsid w:val="00EF2733"/>
    <w:rsid w:val="00EF6772"/>
    <w:rsid w:val="00EF7DD6"/>
    <w:rsid w:val="00F06136"/>
    <w:rsid w:val="00F1356A"/>
    <w:rsid w:val="00F16952"/>
    <w:rsid w:val="00F37BB1"/>
    <w:rsid w:val="00F44B7F"/>
    <w:rsid w:val="00F520ED"/>
    <w:rsid w:val="00F71809"/>
    <w:rsid w:val="00F73DF2"/>
    <w:rsid w:val="00F74464"/>
    <w:rsid w:val="00F75CE6"/>
    <w:rsid w:val="00F83170"/>
    <w:rsid w:val="00F83F72"/>
    <w:rsid w:val="00F90F4B"/>
    <w:rsid w:val="00F93F65"/>
    <w:rsid w:val="00F95E63"/>
    <w:rsid w:val="00FA7AAD"/>
    <w:rsid w:val="00FB2D28"/>
    <w:rsid w:val="00FC4752"/>
    <w:rsid w:val="00FC6EB1"/>
    <w:rsid w:val="00FC7C36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2</cp:revision>
  <cp:lastPrinted>2023-01-25T08:54:00Z</cp:lastPrinted>
  <dcterms:created xsi:type="dcterms:W3CDTF">2023-07-04T13:07:00Z</dcterms:created>
  <dcterms:modified xsi:type="dcterms:W3CDTF">2023-07-04T13:07:00Z</dcterms:modified>
</cp:coreProperties>
</file>