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ADBF6" w14:textId="77777777" w:rsidR="001D7D71" w:rsidRDefault="00853A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748A282A" wp14:editId="7333CEA9">
            <wp:simplePos x="0" y="0"/>
            <wp:positionH relativeFrom="margin">
              <wp:posOffset>121920</wp:posOffset>
            </wp:positionH>
            <wp:positionV relativeFrom="paragraph">
              <wp:posOffset>234950</wp:posOffset>
            </wp:positionV>
            <wp:extent cx="859790" cy="859790"/>
            <wp:effectExtent l="0" t="0" r="0" b="0"/>
            <wp:wrapTight wrapText="bothSides">
              <wp:wrapPolygon edited="0">
                <wp:start x="0" y="0"/>
                <wp:lineTo x="0" y="21058"/>
                <wp:lineTo x="21058" y="21058"/>
                <wp:lineTo x="21058" y="0"/>
                <wp:lineTo x="0" y="0"/>
              </wp:wrapPolygon>
            </wp:wrapTight>
            <wp:docPr id="7" name="Picture 7" descr="Imagini pentru sigla guvernul romanie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magini pentru sigla guvernul romaniei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9790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7E524A3" w14:textId="77777777" w:rsidR="001D7D71" w:rsidRDefault="00853A72">
      <w:pPr>
        <w:ind w:left="2832" w:firstLine="708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MINISTERUL SĂNĂTĂŢII</w:t>
      </w:r>
    </w:p>
    <w:p w14:paraId="5CBB6ADD" w14:textId="77777777" w:rsidR="001D7D71" w:rsidRDefault="001D7D71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CFF7E79" w14:textId="77777777" w:rsidR="001D7D71" w:rsidRDefault="001D7D71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0A3A7CD" w14:textId="77777777" w:rsidR="001D7D71" w:rsidRDefault="00853A72">
      <w:pPr>
        <w:pStyle w:val="rvps1"/>
        <w:rPr>
          <w:rStyle w:val="rvts15"/>
        </w:rPr>
      </w:pPr>
      <w:r>
        <w:rPr>
          <w:rStyle w:val="rvts15"/>
        </w:rPr>
        <w:t>ORDIN</w:t>
      </w:r>
    </w:p>
    <w:p w14:paraId="71690DA8" w14:textId="39C1E337" w:rsidR="001D7D71" w:rsidRDefault="00853A72">
      <w:pPr>
        <w:pStyle w:val="rvps1"/>
      </w:pPr>
      <w:bookmarkStart w:id="0" w:name="_GoBack"/>
      <w:r>
        <w:rPr>
          <w:rStyle w:val="rvts15"/>
        </w:rPr>
        <w:t xml:space="preserve">pentru completarea </w:t>
      </w:r>
      <w:r>
        <w:rPr>
          <w:rStyle w:val="rvts15"/>
          <w:lang w:val="ro-RO"/>
        </w:rPr>
        <w:t>Ordinului ministrului sănătăţii n</w:t>
      </w:r>
      <w:r>
        <w:rPr>
          <w:rStyle w:val="rvts15"/>
        </w:rPr>
        <w:t>r. 450/2015</w:t>
      </w:r>
    </w:p>
    <w:p w14:paraId="663DC9FC" w14:textId="77777777" w:rsidR="001D7D71" w:rsidRDefault="00853A72">
      <w:pPr>
        <w:pStyle w:val="rvps1"/>
      </w:pPr>
      <w:r>
        <w:rPr>
          <w:rStyle w:val="rvts21"/>
        </w:rPr>
        <w:t>privind aprobarea modului de administrare, finanţare şi implementare a acţiunilor prioritare pentru tratamentul interven</w:t>
      </w:r>
      <w:r>
        <w:rPr>
          <w:rStyle w:val="rvts21"/>
          <w:lang w:val="ro-RO"/>
        </w:rPr>
        <w:t>ț</w:t>
      </w:r>
      <w:r>
        <w:rPr>
          <w:rStyle w:val="rvts21"/>
          <w:lang w:val="ro-RO"/>
        </w:rPr>
        <w:t>ional</w:t>
      </w:r>
      <w:r>
        <w:rPr>
          <w:rStyle w:val="rvts21"/>
        </w:rPr>
        <w:t xml:space="preserve"> al pacienţilor</w:t>
      </w:r>
      <w:r>
        <w:rPr>
          <w:rStyle w:val="rvts21"/>
        </w:rPr>
        <w:t xml:space="preserve"> cu accident vascular cerebral acut</w:t>
      </w:r>
    </w:p>
    <w:bookmarkEnd w:id="0"/>
    <w:p w14:paraId="6B7AAE5F" w14:textId="77777777" w:rsidR="001D7D71" w:rsidRDefault="001D7D71">
      <w:pPr>
        <w:pStyle w:val="NormalWeb"/>
        <w:jc w:val="center"/>
      </w:pPr>
    </w:p>
    <w:p w14:paraId="5C806CF1" w14:textId="77777777" w:rsidR="001D7D71" w:rsidRDefault="001D7D71">
      <w:pPr>
        <w:pStyle w:val="NormalWeb"/>
        <w:jc w:val="both"/>
      </w:pPr>
    </w:p>
    <w:p w14:paraId="45E05243" w14:textId="77777777" w:rsidR="001D7D71" w:rsidRDefault="001D7D71">
      <w:pPr>
        <w:pStyle w:val="NormalWeb"/>
        <w:jc w:val="both"/>
      </w:pPr>
    </w:p>
    <w:p w14:paraId="49C09FB8" w14:textId="77777777" w:rsidR="001D7D71" w:rsidRDefault="00853A72">
      <w:pPr>
        <w:pStyle w:val="NormalWeb"/>
        <w:jc w:val="both"/>
        <w:rPr>
          <w:rStyle w:val="rvts81"/>
        </w:rPr>
      </w:pPr>
      <w:r>
        <w:rPr>
          <w:rStyle w:val="rvts81"/>
        </w:rPr>
        <w:t xml:space="preserve">    </w:t>
      </w:r>
      <w:r>
        <w:rPr>
          <w:rStyle w:val="rvts81"/>
        </w:rPr>
        <w:tab/>
        <w:t xml:space="preserve">Văzând Referatul de aprobare nr. __________ din ________ al Direcției medicină de urgenţă din cadrul Ministerului Sănătății, </w:t>
      </w:r>
    </w:p>
    <w:p w14:paraId="7DBC2557" w14:textId="2D770C99" w:rsidR="001D7D71" w:rsidRDefault="00853A72">
      <w:pPr>
        <w:pStyle w:val="Char1"/>
        <w:jc w:val="both"/>
        <w:rPr>
          <w:rFonts w:ascii="Times New Roman" w:hAnsi="Times New Roman"/>
          <w:sz w:val="24"/>
          <w:lang w:val="ro-RO"/>
        </w:rPr>
      </w:pPr>
      <w:r>
        <w:rPr>
          <w:rFonts w:ascii="Times New Roman" w:hAnsi="Times New Roman"/>
          <w:b w:val="0"/>
          <w:sz w:val="24"/>
        </w:rPr>
        <w:tab/>
      </w:r>
      <w:r w:rsidR="00570A11">
        <w:rPr>
          <w:rFonts w:ascii="Times New Roman" w:hAnsi="Times New Roman"/>
          <w:b w:val="0"/>
          <w:sz w:val="24"/>
        </w:rPr>
        <w:t xml:space="preserve">solicitarea </w:t>
      </w:r>
      <w:r>
        <w:rPr>
          <w:rFonts w:ascii="Times New Roman" w:hAnsi="Times New Roman"/>
          <w:b w:val="0"/>
          <w:sz w:val="24"/>
        </w:rPr>
        <w:t>Spitalului</w:t>
      </w:r>
      <w:r>
        <w:rPr>
          <w:rFonts w:ascii="Times New Roman" w:hAnsi="Times New Roman"/>
          <w:b w:val="0"/>
          <w:sz w:val="24"/>
          <w:lang w:val="en-US"/>
        </w:rPr>
        <w:t xml:space="preserve"> </w:t>
      </w:r>
      <w:r w:rsidR="0014503B" w:rsidRPr="0014503B">
        <w:rPr>
          <w:rFonts w:ascii="Times New Roman" w:hAnsi="Times New Roman"/>
          <w:b w:val="0"/>
          <w:sz w:val="24"/>
          <w:lang w:val="en-US"/>
        </w:rPr>
        <w:t>Clinic Județean de Urgență Constanța</w:t>
      </w:r>
      <w:r>
        <w:rPr>
          <w:rFonts w:ascii="Times New Roman" w:hAnsi="Times New Roman"/>
          <w:b w:val="0"/>
          <w:sz w:val="24"/>
          <w:lang w:val="en-US"/>
        </w:rPr>
        <w:t>,</w:t>
      </w:r>
      <w:r w:rsidR="00570A11">
        <w:rPr>
          <w:rFonts w:ascii="Times New Roman" w:hAnsi="Times New Roman"/>
          <w:b w:val="0"/>
          <w:sz w:val="24"/>
          <w:lang w:val="en-US"/>
        </w:rPr>
        <w:t xml:space="preserve"> transmisă prin adresa  Direcției de Sănătate Publică Constanța sub nr.11440R/18.07.2025, </w:t>
      </w:r>
      <w:r>
        <w:rPr>
          <w:rFonts w:ascii="Times New Roman" w:hAnsi="Times New Roman"/>
          <w:b w:val="0"/>
          <w:sz w:val="24"/>
          <w:lang w:val="en-US"/>
        </w:rPr>
        <w:t xml:space="preserve">înregistrată la Ministerul Sănătății sub nr. </w:t>
      </w:r>
      <w:r w:rsidR="0014503B" w:rsidRPr="0014503B">
        <w:rPr>
          <w:rFonts w:ascii="Times New Roman" w:hAnsi="Times New Roman"/>
          <w:b w:val="0"/>
          <w:sz w:val="24"/>
          <w:lang w:val="en-US"/>
        </w:rPr>
        <w:t>1739/30.07.2025</w:t>
      </w:r>
      <w:r>
        <w:rPr>
          <w:rFonts w:ascii="Times New Roman" w:hAnsi="Times New Roman"/>
          <w:b w:val="0"/>
          <w:sz w:val="24"/>
          <w:lang w:val="ro-RO"/>
        </w:rPr>
        <w:t>,</w:t>
      </w:r>
    </w:p>
    <w:p w14:paraId="35F17018" w14:textId="4594395F" w:rsidR="001D7D71" w:rsidRDefault="00853A72">
      <w:pPr>
        <w:pStyle w:val="Char1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ab/>
        <w:t xml:space="preserve">adresa nr. </w:t>
      </w:r>
      <w:r w:rsidR="00AD0DF8">
        <w:rPr>
          <w:rFonts w:ascii="Times New Roman" w:hAnsi="Times New Roman"/>
          <w:b w:val="0"/>
          <w:sz w:val="24"/>
          <w:lang w:val="ro-RO"/>
        </w:rPr>
        <w:t>19035</w:t>
      </w:r>
      <w:r w:rsidR="0014503B" w:rsidRPr="0014503B">
        <w:rPr>
          <w:rFonts w:ascii="Times New Roman" w:hAnsi="Times New Roman"/>
          <w:b w:val="0"/>
          <w:sz w:val="24"/>
          <w:lang w:val="ro-RO"/>
        </w:rPr>
        <w:t>/</w:t>
      </w:r>
      <w:r w:rsidR="00AD0DF8">
        <w:rPr>
          <w:rFonts w:ascii="Times New Roman" w:hAnsi="Times New Roman"/>
          <w:b w:val="0"/>
          <w:sz w:val="24"/>
          <w:lang w:val="ro-RO"/>
        </w:rPr>
        <w:t>22.08.</w:t>
      </w:r>
      <w:r w:rsidR="0014503B" w:rsidRPr="0014503B">
        <w:rPr>
          <w:rFonts w:ascii="Times New Roman" w:hAnsi="Times New Roman"/>
          <w:b w:val="0"/>
          <w:sz w:val="24"/>
          <w:lang w:val="ro-RO"/>
        </w:rPr>
        <w:t>2025</w:t>
      </w:r>
      <w:r w:rsidR="0014503B">
        <w:rPr>
          <w:rFonts w:ascii="Times New Roman" w:hAnsi="Times New Roman"/>
          <w:b w:val="0"/>
          <w:sz w:val="24"/>
          <w:lang w:val="ro-RO"/>
        </w:rPr>
        <w:t xml:space="preserve"> </w:t>
      </w:r>
      <w:r>
        <w:rPr>
          <w:rFonts w:ascii="Times New Roman" w:hAnsi="Times New Roman"/>
          <w:b w:val="0"/>
          <w:sz w:val="24"/>
        </w:rPr>
        <w:t xml:space="preserve">a Spitalului </w:t>
      </w:r>
      <w:r w:rsidR="0014503B" w:rsidRPr="0014503B">
        <w:rPr>
          <w:rFonts w:ascii="Times New Roman" w:hAnsi="Times New Roman"/>
          <w:b w:val="0"/>
          <w:sz w:val="24"/>
        </w:rPr>
        <w:t>Județean de Urgență Miercurea Ciuc</w:t>
      </w:r>
      <w:r>
        <w:rPr>
          <w:rFonts w:ascii="Times New Roman" w:hAnsi="Times New Roman"/>
          <w:b w:val="0"/>
          <w:sz w:val="24"/>
        </w:rPr>
        <w:t>,</w:t>
      </w:r>
      <w:r>
        <w:rPr>
          <w:rFonts w:ascii="Times New Roman" w:hAnsi="Times New Roman"/>
          <w:b w:val="0"/>
          <w:sz w:val="24"/>
          <w:lang w:val="en-US"/>
        </w:rPr>
        <w:t xml:space="preserve"> </w:t>
      </w:r>
      <w:r>
        <w:rPr>
          <w:rFonts w:ascii="Times New Roman" w:hAnsi="Times New Roman"/>
          <w:b w:val="0"/>
          <w:sz w:val="24"/>
          <w:lang w:val="ro-RO"/>
        </w:rPr>
        <w:t xml:space="preserve"> </w:t>
      </w:r>
      <w:r>
        <w:rPr>
          <w:rFonts w:ascii="Times New Roman" w:hAnsi="Times New Roman"/>
          <w:b w:val="0"/>
          <w:sz w:val="24"/>
          <w:lang w:val="en-US"/>
        </w:rPr>
        <w:t xml:space="preserve">înregistrată la </w:t>
      </w:r>
      <w:r w:rsidR="00AD0DF8">
        <w:rPr>
          <w:rFonts w:ascii="Times New Roman" w:hAnsi="Times New Roman"/>
          <w:b w:val="0"/>
          <w:sz w:val="24"/>
          <w:lang w:val="en-US"/>
        </w:rPr>
        <w:t xml:space="preserve">Direcția de Sănătate Publică Harghita sub nr. 3915/22.08.2025 și la </w:t>
      </w:r>
      <w:r>
        <w:rPr>
          <w:rFonts w:ascii="Times New Roman" w:hAnsi="Times New Roman"/>
          <w:b w:val="0"/>
          <w:sz w:val="24"/>
          <w:lang w:val="en-US"/>
        </w:rPr>
        <w:t xml:space="preserve">Ministerul Sănătății sub nr. </w:t>
      </w:r>
      <w:r w:rsidR="0014503B" w:rsidRPr="0014503B">
        <w:rPr>
          <w:rFonts w:ascii="Times New Roman" w:hAnsi="Times New Roman"/>
          <w:b w:val="0"/>
          <w:sz w:val="24"/>
          <w:lang w:val="en-US"/>
        </w:rPr>
        <w:t>1993/25.08.2025</w:t>
      </w:r>
      <w:r>
        <w:rPr>
          <w:rFonts w:ascii="Times New Roman" w:hAnsi="Times New Roman"/>
          <w:b w:val="0"/>
          <w:sz w:val="24"/>
        </w:rPr>
        <w:t>,</w:t>
      </w:r>
    </w:p>
    <w:p w14:paraId="18E300B6" w14:textId="416DBBE6" w:rsidR="009C46F6" w:rsidRDefault="00853A72">
      <w:pPr>
        <w:pStyle w:val="Char1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ab/>
      </w:r>
      <w:bookmarkStart w:id="1" w:name="_Hlk207714072"/>
      <w:r>
        <w:rPr>
          <w:rFonts w:ascii="Times New Roman" w:hAnsi="Times New Roman"/>
          <w:b w:val="0"/>
          <w:sz w:val="24"/>
        </w:rPr>
        <w:t xml:space="preserve">adresa nr. </w:t>
      </w:r>
      <w:r w:rsidR="009C46F6" w:rsidRPr="009C46F6">
        <w:rPr>
          <w:rFonts w:ascii="Times New Roman" w:hAnsi="Times New Roman"/>
          <w:b w:val="0"/>
          <w:sz w:val="24"/>
          <w:lang w:val="ro-RO"/>
        </w:rPr>
        <w:t xml:space="preserve">2281/20.01.2025 </w:t>
      </w:r>
      <w:r>
        <w:rPr>
          <w:rFonts w:ascii="Times New Roman" w:hAnsi="Times New Roman"/>
          <w:b w:val="0"/>
          <w:sz w:val="24"/>
        </w:rPr>
        <w:t xml:space="preserve">a Spitalului </w:t>
      </w:r>
      <w:r w:rsidR="009C46F6" w:rsidRPr="009C46F6">
        <w:rPr>
          <w:rFonts w:ascii="Times New Roman" w:hAnsi="Times New Roman"/>
          <w:b w:val="0"/>
          <w:sz w:val="24"/>
        </w:rPr>
        <w:t>Clinic Județean de Urgență Craiova</w:t>
      </w:r>
      <w:r w:rsidR="009C46F6" w:rsidRPr="009C46F6">
        <w:t xml:space="preserve"> </w:t>
      </w:r>
      <w:r w:rsidR="009C46F6" w:rsidRPr="009C46F6">
        <w:rPr>
          <w:rFonts w:ascii="Times New Roman" w:hAnsi="Times New Roman"/>
          <w:b w:val="0"/>
          <w:sz w:val="24"/>
        </w:rPr>
        <w:t>înregistrată la Ministerul Sănătății sub nr.  Reg2/12846 din 20.03.2025</w:t>
      </w:r>
      <w:r w:rsidR="00570A11">
        <w:rPr>
          <w:rFonts w:ascii="Times New Roman" w:hAnsi="Times New Roman"/>
          <w:b w:val="0"/>
          <w:sz w:val="24"/>
        </w:rPr>
        <w:t>/AFR 4670/29.08.2025</w:t>
      </w:r>
    </w:p>
    <w:bookmarkEnd w:id="1"/>
    <w:p w14:paraId="20D28CA6" w14:textId="48B0C4B1" w:rsidR="001D7D71" w:rsidRPr="00570A11" w:rsidRDefault="00853A72">
      <w:pPr>
        <w:pStyle w:val="Char1"/>
        <w:jc w:val="both"/>
        <w:rPr>
          <w:rFonts w:ascii="Times New Roman" w:hAnsi="Times New Roman"/>
          <w:b w:val="0"/>
          <w:sz w:val="24"/>
          <w:lang w:val="en-US"/>
        </w:rPr>
      </w:pP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 xml:space="preserve">adresa nr. </w:t>
      </w:r>
      <w:r w:rsidR="00AD0DF8">
        <w:rPr>
          <w:rFonts w:ascii="Times New Roman" w:hAnsi="Times New Roman"/>
          <w:b w:val="0"/>
          <w:sz w:val="24"/>
        </w:rPr>
        <w:t>7315</w:t>
      </w:r>
      <w:r>
        <w:rPr>
          <w:rFonts w:ascii="Times New Roman" w:hAnsi="Times New Roman"/>
          <w:b w:val="0"/>
          <w:sz w:val="24"/>
        </w:rPr>
        <w:t>/</w:t>
      </w:r>
      <w:r w:rsidR="00AD0DF8">
        <w:rPr>
          <w:rFonts w:ascii="Times New Roman" w:hAnsi="Times New Roman"/>
          <w:b w:val="0"/>
          <w:sz w:val="24"/>
        </w:rPr>
        <w:t>05</w:t>
      </w:r>
      <w:r>
        <w:rPr>
          <w:rFonts w:ascii="Times New Roman" w:hAnsi="Times New Roman"/>
          <w:b w:val="0"/>
          <w:sz w:val="24"/>
        </w:rPr>
        <w:t>.</w:t>
      </w:r>
      <w:r w:rsidR="00AD0DF8">
        <w:rPr>
          <w:rFonts w:ascii="Times New Roman" w:hAnsi="Times New Roman"/>
          <w:b w:val="0"/>
          <w:sz w:val="24"/>
        </w:rPr>
        <w:t>08</w:t>
      </w:r>
      <w:r>
        <w:rPr>
          <w:rFonts w:ascii="Times New Roman" w:hAnsi="Times New Roman"/>
          <w:b w:val="0"/>
          <w:sz w:val="24"/>
        </w:rPr>
        <w:t>.202</w:t>
      </w:r>
      <w:r w:rsidR="00AD0DF8">
        <w:rPr>
          <w:rFonts w:ascii="Times New Roman" w:hAnsi="Times New Roman"/>
          <w:b w:val="0"/>
          <w:sz w:val="24"/>
        </w:rPr>
        <w:t>5</w:t>
      </w:r>
      <w:r>
        <w:rPr>
          <w:rFonts w:ascii="Times New Roman" w:hAnsi="Times New Roman"/>
          <w:b w:val="0"/>
          <w:sz w:val="24"/>
        </w:rPr>
        <w:t xml:space="preserve"> a </w:t>
      </w:r>
      <w:r w:rsidR="009C46F6" w:rsidRPr="009C46F6">
        <w:rPr>
          <w:rFonts w:ascii="Times New Roman" w:hAnsi="Times New Roman"/>
          <w:b w:val="0"/>
          <w:sz w:val="24"/>
        </w:rPr>
        <w:t>Institutul</w:t>
      </w:r>
      <w:r w:rsidR="009C46F6">
        <w:rPr>
          <w:rFonts w:ascii="Times New Roman" w:hAnsi="Times New Roman"/>
          <w:b w:val="0"/>
          <w:sz w:val="24"/>
        </w:rPr>
        <w:t>ui</w:t>
      </w:r>
      <w:r w:rsidR="009C46F6" w:rsidRPr="009C46F6">
        <w:rPr>
          <w:rFonts w:ascii="Times New Roman" w:hAnsi="Times New Roman"/>
          <w:b w:val="0"/>
          <w:sz w:val="24"/>
        </w:rPr>
        <w:t xml:space="preserve"> Național de Neurologie și Boli</w:t>
      </w:r>
      <w:r w:rsidR="009C46F6">
        <w:rPr>
          <w:rFonts w:ascii="Times New Roman" w:hAnsi="Times New Roman"/>
          <w:b w:val="0"/>
          <w:sz w:val="24"/>
        </w:rPr>
        <w:t xml:space="preserve"> </w:t>
      </w:r>
      <w:r w:rsidR="009C46F6" w:rsidRPr="009C46F6">
        <w:rPr>
          <w:rFonts w:ascii="Times New Roman" w:hAnsi="Times New Roman"/>
          <w:b w:val="0"/>
          <w:sz w:val="24"/>
        </w:rPr>
        <w:t>Neurovasculare București</w:t>
      </w:r>
      <w:r>
        <w:rPr>
          <w:rFonts w:ascii="Times New Roman" w:hAnsi="Times New Roman"/>
          <w:b w:val="0"/>
          <w:sz w:val="24"/>
        </w:rPr>
        <w:t>,</w:t>
      </w:r>
      <w:r>
        <w:rPr>
          <w:rFonts w:ascii="Times New Roman" w:hAnsi="Times New Roman"/>
          <w:b w:val="0"/>
          <w:sz w:val="24"/>
          <w:lang w:val="en-US"/>
        </w:rPr>
        <w:t xml:space="preserve"> înregistrată la Ministerul Sănătății</w:t>
      </w:r>
      <w:r w:rsidR="00570A11">
        <w:rPr>
          <w:rFonts w:ascii="Times New Roman" w:hAnsi="Times New Roman"/>
          <w:b w:val="0"/>
          <w:sz w:val="24"/>
          <w:lang w:val="en-US"/>
        </w:rPr>
        <w:t xml:space="preserve"> – Direcția Medicină de Urgență</w:t>
      </w:r>
      <w:r>
        <w:rPr>
          <w:rFonts w:ascii="Times New Roman" w:hAnsi="Times New Roman"/>
          <w:b w:val="0"/>
          <w:sz w:val="24"/>
          <w:lang w:val="en-US"/>
        </w:rPr>
        <w:t xml:space="preserve"> sub nr.  </w:t>
      </w:r>
      <w:r w:rsidR="009C46F6" w:rsidRPr="009C46F6">
        <w:rPr>
          <w:rFonts w:ascii="Times New Roman" w:hAnsi="Times New Roman"/>
          <w:b w:val="0"/>
          <w:sz w:val="24"/>
          <w:lang w:val="en-US"/>
        </w:rPr>
        <w:t>Reg2/</w:t>
      </w:r>
      <w:r w:rsidR="00AD0DF8">
        <w:rPr>
          <w:rFonts w:ascii="Times New Roman" w:hAnsi="Times New Roman"/>
          <w:b w:val="0"/>
          <w:sz w:val="24"/>
          <w:lang w:val="en-US"/>
        </w:rPr>
        <w:t xml:space="preserve">36158 </w:t>
      </w:r>
      <w:r w:rsidR="009C46F6" w:rsidRPr="009C46F6">
        <w:rPr>
          <w:rFonts w:ascii="Times New Roman" w:hAnsi="Times New Roman"/>
          <w:b w:val="0"/>
          <w:sz w:val="24"/>
          <w:lang w:val="en-US"/>
        </w:rPr>
        <w:t>din 2</w:t>
      </w:r>
      <w:r w:rsidR="00AD0DF8">
        <w:rPr>
          <w:rFonts w:ascii="Times New Roman" w:hAnsi="Times New Roman"/>
          <w:b w:val="0"/>
          <w:sz w:val="24"/>
          <w:lang w:val="en-US"/>
        </w:rPr>
        <w:t>5</w:t>
      </w:r>
      <w:r w:rsidR="009C46F6" w:rsidRPr="009C46F6">
        <w:rPr>
          <w:rFonts w:ascii="Times New Roman" w:hAnsi="Times New Roman"/>
          <w:b w:val="0"/>
          <w:sz w:val="24"/>
          <w:lang w:val="en-US"/>
        </w:rPr>
        <w:t>.0</w:t>
      </w:r>
      <w:r w:rsidR="00AD0DF8">
        <w:rPr>
          <w:rFonts w:ascii="Times New Roman" w:hAnsi="Times New Roman"/>
          <w:b w:val="0"/>
          <w:sz w:val="24"/>
          <w:lang w:val="en-US"/>
        </w:rPr>
        <w:t>8</w:t>
      </w:r>
      <w:r w:rsidR="009C46F6" w:rsidRPr="009C46F6">
        <w:rPr>
          <w:rFonts w:ascii="Times New Roman" w:hAnsi="Times New Roman"/>
          <w:b w:val="0"/>
          <w:sz w:val="24"/>
          <w:lang w:val="en-US"/>
        </w:rPr>
        <w:t>.2025</w:t>
      </w:r>
      <w:r w:rsidR="00570A11">
        <w:rPr>
          <w:rFonts w:ascii="Times New Roman" w:hAnsi="Times New Roman"/>
          <w:b w:val="0"/>
          <w:sz w:val="24"/>
          <w:lang w:val="en-US"/>
        </w:rPr>
        <w:t>, DMU 2053/27.08.2025</w:t>
      </w:r>
    </w:p>
    <w:p w14:paraId="3AAD4B05" w14:textId="27566194" w:rsidR="001D7D71" w:rsidRDefault="00853A72">
      <w:pPr>
        <w:pStyle w:val="Char1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ab/>
      </w:r>
      <w:r w:rsidR="00F326CA">
        <w:rPr>
          <w:rFonts w:ascii="Times New Roman" w:hAnsi="Times New Roman"/>
          <w:b w:val="0"/>
          <w:sz w:val="24"/>
        </w:rPr>
        <w:t>referatul</w:t>
      </w:r>
      <w:r>
        <w:rPr>
          <w:rFonts w:ascii="Times New Roman" w:hAnsi="Times New Roman"/>
          <w:b w:val="0"/>
          <w:sz w:val="24"/>
        </w:rPr>
        <w:t xml:space="preserve"> Colectivului de Lucru </w:t>
      </w:r>
      <w:r>
        <w:rPr>
          <w:rFonts w:ascii="Times New Roman" w:hAnsi="Times New Roman"/>
          <w:b w:val="0"/>
          <w:sz w:val="24"/>
        </w:rPr>
        <w:t>al AP-AVC</w:t>
      </w:r>
      <w:r>
        <w:rPr>
          <w:rFonts w:ascii="Times New Roman" w:hAnsi="Times New Roman"/>
          <w:b w:val="0"/>
          <w:sz w:val="24"/>
          <w:lang w:val="ro-RO"/>
        </w:rPr>
        <w:t>A</w:t>
      </w:r>
      <w:r>
        <w:rPr>
          <w:rFonts w:ascii="Times New Roman" w:hAnsi="Times New Roman"/>
          <w:b w:val="0"/>
          <w:sz w:val="24"/>
        </w:rPr>
        <w:t>c din data de 0</w:t>
      </w:r>
      <w:r w:rsidR="00F326CA">
        <w:rPr>
          <w:rFonts w:ascii="Times New Roman" w:hAnsi="Times New Roman"/>
          <w:b w:val="0"/>
          <w:sz w:val="24"/>
        </w:rPr>
        <w:t>2</w:t>
      </w:r>
      <w:r>
        <w:rPr>
          <w:rFonts w:ascii="Times New Roman" w:hAnsi="Times New Roman"/>
          <w:b w:val="0"/>
          <w:sz w:val="24"/>
        </w:rPr>
        <w:t>.0</w:t>
      </w:r>
      <w:r w:rsidR="00F326CA">
        <w:rPr>
          <w:rFonts w:ascii="Times New Roman" w:hAnsi="Times New Roman"/>
          <w:b w:val="0"/>
          <w:sz w:val="24"/>
        </w:rPr>
        <w:t>9</w:t>
      </w:r>
      <w:r>
        <w:rPr>
          <w:rFonts w:ascii="Times New Roman" w:hAnsi="Times New Roman"/>
          <w:b w:val="0"/>
          <w:sz w:val="24"/>
        </w:rPr>
        <w:t>.202</w:t>
      </w:r>
      <w:r w:rsidR="00F326CA">
        <w:rPr>
          <w:rFonts w:ascii="Times New Roman" w:hAnsi="Times New Roman"/>
          <w:b w:val="0"/>
          <w:sz w:val="24"/>
        </w:rPr>
        <w:t>5</w:t>
      </w:r>
      <w:r>
        <w:rPr>
          <w:rFonts w:ascii="Times New Roman" w:hAnsi="Times New Roman"/>
          <w:b w:val="0"/>
          <w:sz w:val="24"/>
        </w:rPr>
        <w:t xml:space="preserve">, </w:t>
      </w:r>
      <w:r>
        <w:rPr>
          <w:rFonts w:ascii="Times New Roman" w:hAnsi="Times New Roman"/>
          <w:b w:val="0"/>
          <w:sz w:val="24"/>
          <w:lang w:val="ro-RO"/>
        </w:rPr>
        <w:t xml:space="preserve">înregistrat la Ministerul Sănătății sub </w:t>
      </w:r>
      <w:r>
        <w:rPr>
          <w:rFonts w:ascii="Times New Roman" w:hAnsi="Times New Roman"/>
          <w:b w:val="0"/>
          <w:sz w:val="24"/>
        </w:rPr>
        <w:t xml:space="preserve">nr. </w:t>
      </w:r>
      <w:r w:rsidR="00570A11">
        <w:rPr>
          <w:rFonts w:ascii="Times New Roman" w:hAnsi="Times New Roman"/>
          <w:b w:val="0"/>
          <w:sz w:val="24"/>
        </w:rPr>
        <w:t xml:space="preserve">DMU </w:t>
      </w:r>
      <w:r w:rsidR="001521DB" w:rsidRPr="001521DB">
        <w:rPr>
          <w:rFonts w:ascii="Times New Roman" w:hAnsi="Times New Roman"/>
          <w:b w:val="0"/>
          <w:sz w:val="24"/>
        </w:rPr>
        <w:t>2111/02.09.2025</w:t>
      </w:r>
      <w:r w:rsidR="00D654E7">
        <w:rPr>
          <w:rFonts w:ascii="Times New Roman" w:hAnsi="Times New Roman"/>
          <w:b w:val="0"/>
          <w:sz w:val="24"/>
        </w:rPr>
        <w:t>.</w:t>
      </w:r>
      <w:r>
        <w:rPr>
          <w:rFonts w:ascii="Times New Roman" w:hAnsi="Times New Roman"/>
          <w:b w:val="0"/>
          <w:sz w:val="24"/>
          <w:lang w:val="ro-RO"/>
        </w:rPr>
        <w:tab/>
      </w:r>
      <w:r>
        <w:rPr>
          <w:rFonts w:ascii="Times New Roman" w:hAnsi="Times New Roman"/>
          <w:b w:val="0"/>
          <w:sz w:val="24"/>
        </w:rPr>
        <w:t xml:space="preserve"> </w:t>
      </w:r>
    </w:p>
    <w:p w14:paraId="6C638961" w14:textId="61929824" w:rsidR="001D7D71" w:rsidRDefault="00853A72" w:rsidP="00AD0DF8">
      <w:pPr>
        <w:pStyle w:val="NormalWeb"/>
        <w:jc w:val="both"/>
      </w:pPr>
      <w:r>
        <w:rPr>
          <w:rStyle w:val="rvts81"/>
        </w:rPr>
        <w:t>   </w:t>
      </w:r>
      <w:r>
        <w:rPr>
          <w:rStyle w:val="rvts81"/>
        </w:rPr>
        <w:tab/>
        <w:t>având în vedere </w:t>
      </w:r>
      <w:hyperlink r:id="rId10" w:history="1">
        <w:r>
          <w:rPr>
            <w:rStyle w:val="Hyperlink"/>
            <w:color w:val="auto"/>
            <w:u w:val="none"/>
          </w:rPr>
          <w:t>art. 100</w:t>
        </w:r>
      </w:hyperlink>
      <w:r>
        <w:rPr>
          <w:rStyle w:val="rvts81"/>
        </w:rPr>
        <w:t xml:space="preserve"> alin. (5) şi (6) din Legea nr. 95/2006 privind reforma în </w:t>
      </w:r>
      <w:r>
        <w:rPr>
          <w:rStyle w:val="rvts81"/>
        </w:rPr>
        <w:t>domeniul sănătăţii, republicată, cu modificările şi completările ulterioare,</w:t>
      </w:r>
    </w:p>
    <w:p w14:paraId="419A4B85" w14:textId="77777777" w:rsidR="001D7D71" w:rsidRDefault="00853A72">
      <w:pPr>
        <w:pStyle w:val="NormalWeb"/>
        <w:ind w:firstLine="708"/>
        <w:jc w:val="both"/>
      </w:pPr>
      <w:r>
        <w:rPr>
          <w:rStyle w:val="rvts81"/>
        </w:rPr>
        <w:t>în temeiul </w:t>
      </w:r>
      <w:hyperlink r:id="rId11" w:history="1">
        <w:r>
          <w:rPr>
            <w:rStyle w:val="Hyperlink"/>
            <w:color w:val="auto"/>
            <w:u w:val="none"/>
          </w:rPr>
          <w:t>art. 7</w:t>
        </w:r>
      </w:hyperlink>
      <w:r>
        <w:rPr>
          <w:rStyle w:val="rvts81"/>
        </w:rPr>
        <w:t xml:space="preserve"> alin. (4) din Hotărârea Guvernului nr. 144/2010 privind organizarea şi funcţionarea Ministerului </w:t>
      </w:r>
      <w:r>
        <w:rPr>
          <w:rStyle w:val="rvts81"/>
        </w:rPr>
        <w:t>Sănătăţii, cu modificările şi completările ulterioare,</w:t>
      </w:r>
    </w:p>
    <w:p w14:paraId="574FFBC4" w14:textId="77777777" w:rsidR="001D7D71" w:rsidRDefault="001D7D71">
      <w:pPr>
        <w:pStyle w:val="NormalWeb"/>
        <w:jc w:val="both"/>
      </w:pPr>
    </w:p>
    <w:p w14:paraId="327A6EDD" w14:textId="77777777" w:rsidR="001D7D71" w:rsidRDefault="001D7D71">
      <w:pPr>
        <w:pStyle w:val="NormalWeb"/>
        <w:jc w:val="both"/>
        <w:rPr>
          <w:rStyle w:val="rvts51"/>
        </w:rPr>
      </w:pPr>
    </w:p>
    <w:p w14:paraId="1DFBD3E7" w14:textId="77777777" w:rsidR="001D7D71" w:rsidRDefault="00853A72">
      <w:pPr>
        <w:pStyle w:val="NormalWeb"/>
        <w:jc w:val="both"/>
        <w:rPr>
          <w:rStyle w:val="rvts51"/>
        </w:rPr>
      </w:pPr>
      <w:r>
        <w:rPr>
          <w:rStyle w:val="rvts51"/>
        </w:rPr>
        <w:t xml:space="preserve">ministrul sănătăţii emite următorul </w:t>
      </w:r>
    </w:p>
    <w:p w14:paraId="60FD008F" w14:textId="77777777" w:rsidR="001D7D71" w:rsidRDefault="001D7D71">
      <w:pPr>
        <w:pStyle w:val="NormalWeb"/>
        <w:jc w:val="both"/>
        <w:rPr>
          <w:rStyle w:val="rvts51"/>
        </w:rPr>
      </w:pPr>
    </w:p>
    <w:p w14:paraId="650B5E44" w14:textId="77777777" w:rsidR="001D7D71" w:rsidRDefault="001D7D71">
      <w:pPr>
        <w:pStyle w:val="NormalWeb"/>
        <w:jc w:val="both"/>
        <w:rPr>
          <w:rStyle w:val="rvts51"/>
        </w:rPr>
      </w:pPr>
    </w:p>
    <w:p w14:paraId="002C3B43" w14:textId="77777777" w:rsidR="001D7D71" w:rsidRDefault="001D7D71">
      <w:pPr>
        <w:pStyle w:val="NormalWeb"/>
        <w:jc w:val="center"/>
        <w:rPr>
          <w:rStyle w:val="rvts51"/>
        </w:rPr>
      </w:pPr>
    </w:p>
    <w:p w14:paraId="3BEA23AD" w14:textId="77777777" w:rsidR="001D7D71" w:rsidRDefault="00853A72">
      <w:pPr>
        <w:pStyle w:val="NormalWeb"/>
        <w:jc w:val="center"/>
        <w:rPr>
          <w:b/>
        </w:rPr>
      </w:pPr>
      <w:r>
        <w:rPr>
          <w:rStyle w:val="rvts51"/>
          <w:b w:val="0"/>
        </w:rPr>
        <w:t>ORDIN:</w:t>
      </w:r>
    </w:p>
    <w:p w14:paraId="20676F61" w14:textId="77777777" w:rsidR="001D7D71" w:rsidRDefault="001D7D71">
      <w:pPr>
        <w:pStyle w:val="NormalWeb"/>
        <w:jc w:val="both"/>
      </w:pPr>
    </w:p>
    <w:p w14:paraId="3B28A1B3" w14:textId="2DE468FA" w:rsidR="001D7D71" w:rsidRDefault="00853A72">
      <w:pPr>
        <w:pStyle w:val="rvps1"/>
        <w:jc w:val="both"/>
        <w:rPr>
          <w:rStyle w:val="rvts21"/>
          <w:b w:val="0"/>
          <w:lang w:val="ro-RO"/>
        </w:rPr>
      </w:pPr>
      <w:r>
        <w:tab/>
      </w:r>
      <w:r>
        <w:rPr>
          <w:b/>
        </w:rPr>
        <w:t>Art. I.</w:t>
      </w:r>
      <w:r>
        <w:t xml:space="preserve"> - Ordinul ministrului sănătăţii nr. 450/2015 </w:t>
      </w:r>
      <w:r>
        <w:rPr>
          <w:rStyle w:val="rvts21"/>
          <w:b w:val="0"/>
        </w:rPr>
        <w:t xml:space="preserve">privind aprobarea modului de administrare, finanţare şi implementare a acţiunilor prioritare </w:t>
      </w:r>
      <w:r>
        <w:rPr>
          <w:rStyle w:val="rvts21"/>
          <w:b w:val="0"/>
        </w:rPr>
        <w:t xml:space="preserve">pentru tratamentul intervențional al pacienţilor cu accident vascular cerebral acut, publicat în Monitorul Oficial al României, Partea I, nr. 245 din 9 aprilie 2015, </w:t>
      </w:r>
      <w:r w:rsidR="00AD0DF8" w:rsidRPr="00AD0DF8">
        <w:rPr>
          <w:rStyle w:val="rvts21"/>
          <w:b w:val="0"/>
        </w:rPr>
        <w:t xml:space="preserve">cu modificările și completările ulterioare, </w:t>
      </w:r>
      <w:r>
        <w:rPr>
          <w:rStyle w:val="rvts21"/>
          <w:b w:val="0"/>
        </w:rPr>
        <w:t xml:space="preserve">se </w:t>
      </w:r>
      <w:r>
        <w:rPr>
          <w:rStyle w:val="rvts21"/>
          <w:b w:val="0"/>
          <w:lang w:val="ro-RO"/>
        </w:rPr>
        <w:t>completează după cum urmează:</w:t>
      </w:r>
    </w:p>
    <w:p w14:paraId="20D0121E" w14:textId="77777777" w:rsidR="001D7D71" w:rsidRDefault="001D7D71">
      <w:pPr>
        <w:pStyle w:val="rvps1"/>
        <w:jc w:val="both"/>
        <w:rPr>
          <w:rStyle w:val="rvts21"/>
          <w:b w:val="0"/>
          <w:lang w:val="ro-RO"/>
        </w:rPr>
      </w:pPr>
    </w:p>
    <w:p w14:paraId="4914E656" w14:textId="32BED650" w:rsidR="001D7D71" w:rsidRDefault="00AD0DF8">
      <w:pPr>
        <w:pStyle w:val="rvps1"/>
        <w:ind w:firstLine="720"/>
        <w:jc w:val="both"/>
        <w:rPr>
          <w:rStyle w:val="rvts21"/>
          <w:b w:val="0"/>
          <w:bCs w:val="0"/>
        </w:rPr>
      </w:pPr>
      <w:bookmarkStart w:id="2" w:name="_Hlk207717733"/>
      <w:r>
        <w:rPr>
          <w:rStyle w:val="rvts21"/>
          <w:lang w:val="ro-RO"/>
        </w:rPr>
        <w:t xml:space="preserve">1. </w:t>
      </w:r>
      <w:r>
        <w:rPr>
          <w:lang w:val="ro-RO"/>
        </w:rPr>
        <w:t xml:space="preserve">La art. 24, litera b), după </w:t>
      </w:r>
      <w:r>
        <w:rPr>
          <w:rStyle w:val="rvts21"/>
          <w:b w:val="0"/>
        </w:rPr>
        <w:t xml:space="preserve">punctul 9 se introduc cinci noi puncte, punctele 10, 11, 12, </w:t>
      </w:r>
      <w:r w:rsidR="00570A11">
        <w:rPr>
          <w:rStyle w:val="rvts21"/>
          <w:b w:val="0"/>
        </w:rPr>
        <w:t xml:space="preserve">și </w:t>
      </w:r>
      <w:r>
        <w:rPr>
          <w:rStyle w:val="rvts21"/>
          <w:b w:val="0"/>
        </w:rPr>
        <w:t>13</w:t>
      </w:r>
      <w:r w:rsidR="00570A11">
        <w:rPr>
          <w:rStyle w:val="rvts21"/>
          <w:b w:val="0"/>
        </w:rPr>
        <w:t>,</w:t>
      </w:r>
      <w:r>
        <w:rPr>
          <w:rStyle w:val="rvts21"/>
          <w:b w:val="0"/>
        </w:rPr>
        <w:t xml:space="preserve"> cu următorul cuprins:</w:t>
      </w:r>
    </w:p>
    <w:bookmarkEnd w:id="2"/>
    <w:p w14:paraId="41D54DC7" w14:textId="4BA1C364" w:rsidR="00AD0DF8" w:rsidRDefault="00853A72" w:rsidP="00AD0DF8">
      <w:pPr>
        <w:pStyle w:val="rvps1"/>
        <w:ind w:firstLine="708"/>
        <w:jc w:val="both"/>
      </w:pPr>
      <w:r>
        <w:rPr>
          <w:rStyle w:val="rvts21"/>
          <w:b w:val="0"/>
        </w:rPr>
        <w:t xml:space="preserve"> </w:t>
      </w:r>
    </w:p>
    <w:p w14:paraId="627B7001" w14:textId="47F0BD45" w:rsidR="002F30BF" w:rsidRDefault="002F30BF" w:rsidP="002F30BF">
      <w:pPr>
        <w:pStyle w:val="NormalWeb"/>
        <w:jc w:val="both"/>
      </w:pPr>
      <w:r>
        <w:t>„</w:t>
      </w:r>
      <w:r w:rsidR="00AD0DF8">
        <w:t>10</w:t>
      </w:r>
      <w:r w:rsidR="00D654E7">
        <w:t xml:space="preserve">. </w:t>
      </w:r>
      <w:r>
        <w:t>Spitalul Clinic Județean de Urgență „Sf. Apostol Andrei” Constanța</w:t>
      </w:r>
    </w:p>
    <w:p w14:paraId="3484BCDE" w14:textId="1EE4A3F9" w:rsidR="002F30BF" w:rsidRDefault="00D654E7" w:rsidP="002F30BF">
      <w:pPr>
        <w:pStyle w:val="NormalWeb"/>
        <w:jc w:val="both"/>
      </w:pPr>
      <w:r>
        <w:t xml:space="preserve">  </w:t>
      </w:r>
      <w:r w:rsidR="00AD0DF8">
        <w:t>11</w:t>
      </w:r>
      <w:r>
        <w:t xml:space="preserve">. </w:t>
      </w:r>
      <w:r w:rsidR="002F30BF">
        <w:t xml:space="preserve">Spitalul Clinic Județean de Urgență Craiova </w:t>
      </w:r>
    </w:p>
    <w:p w14:paraId="634E56B4" w14:textId="3F1C1F49" w:rsidR="002F30BF" w:rsidRDefault="00D654E7" w:rsidP="002F30BF">
      <w:pPr>
        <w:pStyle w:val="NormalWeb"/>
        <w:jc w:val="both"/>
      </w:pPr>
      <w:r>
        <w:t xml:space="preserve">  </w:t>
      </w:r>
      <w:r w:rsidR="00AD0DF8">
        <w:t xml:space="preserve">12. </w:t>
      </w:r>
      <w:r w:rsidR="002F30BF">
        <w:t xml:space="preserve">Spitalul Județean de Urgență Miercurea Ciuc  </w:t>
      </w:r>
    </w:p>
    <w:p w14:paraId="4F613139" w14:textId="57458DA4" w:rsidR="002F30BF" w:rsidRDefault="00D654E7" w:rsidP="002F30BF">
      <w:pPr>
        <w:pStyle w:val="NormalWeb"/>
        <w:jc w:val="both"/>
      </w:pPr>
      <w:r>
        <w:t xml:space="preserve">  </w:t>
      </w:r>
      <w:r w:rsidR="00AD0DF8">
        <w:t>13.</w:t>
      </w:r>
      <w:r>
        <w:t xml:space="preserve"> </w:t>
      </w:r>
      <w:r w:rsidR="002F30BF">
        <w:t>Institutul Național de Neurologie și Boli Neurovasculare București</w:t>
      </w:r>
      <w:r w:rsidR="00C3780E">
        <w:t>”</w:t>
      </w:r>
    </w:p>
    <w:p w14:paraId="5EAA3EE2" w14:textId="0540DC76" w:rsidR="002F30BF" w:rsidRDefault="00D654E7" w:rsidP="002F30BF">
      <w:pPr>
        <w:pStyle w:val="NormalWeb"/>
        <w:jc w:val="both"/>
      </w:pPr>
      <w:r>
        <w:t xml:space="preserve">  </w:t>
      </w:r>
    </w:p>
    <w:p w14:paraId="443B4283" w14:textId="77777777" w:rsidR="002F30BF" w:rsidRDefault="002F30BF" w:rsidP="002F30BF">
      <w:pPr>
        <w:pStyle w:val="NormalWeb"/>
        <w:jc w:val="both"/>
      </w:pPr>
    </w:p>
    <w:p w14:paraId="57A9576D" w14:textId="38021B39" w:rsidR="002F30BF" w:rsidRDefault="00BA2B28" w:rsidP="002F30BF">
      <w:pPr>
        <w:pStyle w:val="NormalWeb"/>
        <w:jc w:val="both"/>
      </w:pPr>
      <w:r w:rsidRPr="00837864">
        <w:rPr>
          <w:b/>
          <w:bCs/>
        </w:rPr>
        <w:lastRenderedPageBreak/>
        <w:t>2</w:t>
      </w:r>
      <w:r w:rsidR="00AD0DF8" w:rsidRPr="00837864">
        <w:rPr>
          <w:b/>
          <w:bCs/>
        </w:rPr>
        <w:t>.</w:t>
      </w:r>
      <w:r w:rsidR="00AD0DF8" w:rsidRPr="00AD0DF8">
        <w:t xml:space="preserve"> La art. 24, litera </w:t>
      </w:r>
      <w:r>
        <w:t>c</w:t>
      </w:r>
      <w:r w:rsidR="00AD0DF8" w:rsidRPr="00AD0DF8">
        <w:t xml:space="preserve">), după punctul </w:t>
      </w:r>
      <w:r>
        <w:t>11</w:t>
      </w:r>
      <w:r w:rsidR="00AD0DF8" w:rsidRPr="00AD0DF8">
        <w:t xml:space="preserve"> se introduc </w:t>
      </w:r>
      <w:r>
        <w:t>patru</w:t>
      </w:r>
      <w:r w:rsidR="00AD0DF8" w:rsidRPr="00AD0DF8">
        <w:t xml:space="preserve"> noi puncte, punctele 12, 13</w:t>
      </w:r>
      <w:r>
        <w:t xml:space="preserve">, </w:t>
      </w:r>
      <w:r w:rsidR="00570A11">
        <w:t xml:space="preserve">și </w:t>
      </w:r>
      <w:r w:rsidR="00AD0DF8" w:rsidRPr="00AD0DF8">
        <w:t>14</w:t>
      </w:r>
      <w:r w:rsidR="00570A11">
        <w:t xml:space="preserve">, </w:t>
      </w:r>
      <w:r w:rsidR="00AD0DF8" w:rsidRPr="00AD0DF8">
        <w:t>cu următorul cuprins:</w:t>
      </w:r>
    </w:p>
    <w:p w14:paraId="46554167" w14:textId="77777777" w:rsidR="00C3780E" w:rsidRDefault="00C3780E" w:rsidP="002F30BF">
      <w:pPr>
        <w:pStyle w:val="NormalWeb"/>
        <w:jc w:val="both"/>
      </w:pPr>
    </w:p>
    <w:p w14:paraId="168BD5AE" w14:textId="09C6EEC2" w:rsidR="002F30BF" w:rsidRDefault="002F30BF" w:rsidP="002F30BF">
      <w:pPr>
        <w:pStyle w:val="NormalWeb"/>
        <w:jc w:val="both"/>
      </w:pPr>
      <w:r>
        <w:t>„</w:t>
      </w:r>
      <w:r w:rsidR="00BA2B28">
        <w:t>12</w:t>
      </w:r>
      <w:r w:rsidR="00D654E7">
        <w:t xml:space="preserve">. </w:t>
      </w:r>
      <w:r>
        <w:t>Spitalul Clinic Județean de Urgență „Sf. Apostol Andrei” Constanța</w:t>
      </w:r>
    </w:p>
    <w:p w14:paraId="0D9128F7" w14:textId="46E391E0" w:rsidR="002F30BF" w:rsidRDefault="00D654E7" w:rsidP="002F30BF">
      <w:pPr>
        <w:pStyle w:val="NormalWeb"/>
        <w:jc w:val="both"/>
      </w:pPr>
      <w:r>
        <w:t xml:space="preserve"> </w:t>
      </w:r>
      <w:r w:rsidR="00BA2B28">
        <w:t>13</w:t>
      </w:r>
      <w:r>
        <w:t xml:space="preserve">. </w:t>
      </w:r>
      <w:r w:rsidR="002F30BF">
        <w:t xml:space="preserve">Spitalul Clinic Județean de Urgență Craiova </w:t>
      </w:r>
    </w:p>
    <w:p w14:paraId="14DD3A6A" w14:textId="167E7538" w:rsidR="002F30BF" w:rsidRDefault="00D654E7" w:rsidP="002F30BF">
      <w:pPr>
        <w:pStyle w:val="NormalWeb"/>
        <w:jc w:val="both"/>
      </w:pPr>
      <w:r>
        <w:t xml:space="preserve"> </w:t>
      </w:r>
      <w:r w:rsidR="00BA2B28">
        <w:t>14</w:t>
      </w:r>
      <w:r>
        <w:t xml:space="preserve">. </w:t>
      </w:r>
      <w:r w:rsidR="002F30BF">
        <w:t>Spitalul Județean de Urgență Miercurea Ciuc</w:t>
      </w:r>
      <w:r w:rsidR="00C3780E">
        <w:t xml:space="preserve">” </w:t>
      </w:r>
      <w:r w:rsidR="002F30BF">
        <w:t xml:space="preserve"> </w:t>
      </w:r>
    </w:p>
    <w:p w14:paraId="2F25D57C" w14:textId="1F5DAD7C" w:rsidR="002F30BF" w:rsidRDefault="00D654E7" w:rsidP="002F30BF">
      <w:pPr>
        <w:pStyle w:val="NormalWeb"/>
        <w:jc w:val="both"/>
      </w:pPr>
      <w:r>
        <w:t xml:space="preserve"> </w:t>
      </w:r>
    </w:p>
    <w:p w14:paraId="7E4D6459" w14:textId="3247B18F" w:rsidR="002F30BF" w:rsidRDefault="002F30BF" w:rsidP="002F30BF">
      <w:pPr>
        <w:pStyle w:val="NormalWeb"/>
        <w:jc w:val="both"/>
      </w:pPr>
      <w:r w:rsidRPr="00837864">
        <w:rPr>
          <w:b/>
          <w:bCs/>
        </w:rPr>
        <w:t>3</w:t>
      </w:r>
      <w:r w:rsidR="00BA2B28" w:rsidRPr="00837864">
        <w:rPr>
          <w:b/>
          <w:bCs/>
        </w:rPr>
        <w:t xml:space="preserve">. </w:t>
      </w:r>
      <w:r>
        <w:t xml:space="preserve">La Articolul 24 </w:t>
      </w:r>
      <w:r w:rsidR="00BA2B28" w:rsidRPr="00BA2B28">
        <w:t xml:space="preserve">, litera </w:t>
      </w:r>
      <w:r w:rsidR="00BA2B28">
        <w:t>d</w:t>
      </w:r>
      <w:r w:rsidR="00BA2B28" w:rsidRPr="00BA2B28">
        <w:t>), după punctul 1</w:t>
      </w:r>
      <w:r w:rsidR="00BA2B28">
        <w:t>0</w:t>
      </w:r>
      <w:r w:rsidR="00BA2B28" w:rsidRPr="00BA2B28">
        <w:t xml:space="preserve"> se introduc </w:t>
      </w:r>
      <w:r w:rsidR="00BA2B28">
        <w:t>cinci</w:t>
      </w:r>
      <w:r w:rsidR="00BA2B28" w:rsidRPr="00BA2B28">
        <w:t xml:space="preserve"> noi puncte, punctele</w:t>
      </w:r>
      <w:r w:rsidR="00BA2B28">
        <w:t xml:space="preserve"> 11,</w:t>
      </w:r>
      <w:r w:rsidR="00BA2B28" w:rsidRPr="00BA2B28">
        <w:t xml:space="preserve"> 12, 13</w:t>
      </w:r>
      <w:r w:rsidR="00570A11">
        <w:t xml:space="preserve"> și </w:t>
      </w:r>
      <w:r w:rsidR="00BA2B28" w:rsidRPr="00BA2B28">
        <w:t>14</w:t>
      </w:r>
      <w:r w:rsidR="00570A11">
        <w:t>,</w:t>
      </w:r>
      <w:r w:rsidR="00BA2B28" w:rsidRPr="00BA2B28">
        <w:t xml:space="preserve"> cu următorul cuprins:</w:t>
      </w:r>
    </w:p>
    <w:p w14:paraId="51201823" w14:textId="77777777" w:rsidR="00C3780E" w:rsidRDefault="00C3780E" w:rsidP="002F30BF">
      <w:pPr>
        <w:pStyle w:val="NormalWeb"/>
        <w:jc w:val="both"/>
      </w:pPr>
    </w:p>
    <w:p w14:paraId="7A0FAB0E" w14:textId="166C2E56" w:rsidR="002F30BF" w:rsidRDefault="002F30BF" w:rsidP="002F30BF">
      <w:pPr>
        <w:pStyle w:val="NormalWeb"/>
        <w:jc w:val="both"/>
      </w:pPr>
      <w:r>
        <w:t>„</w:t>
      </w:r>
      <w:r w:rsidR="00BA2B28">
        <w:t>11</w:t>
      </w:r>
      <w:r w:rsidR="00D654E7">
        <w:t xml:space="preserve">. </w:t>
      </w:r>
      <w:r>
        <w:t>Spitalul Clinic Județean de Urgență „Sf. Apostol Andrei” Constanța</w:t>
      </w:r>
    </w:p>
    <w:p w14:paraId="46223AB0" w14:textId="4C81F60B" w:rsidR="002F30BF" w:rsidRDefault="00D654E7" w:rsidP="002F30BF">
      <w:pPr>
        <w:pStyle w:val="NormalWeb"/>
        <w:jc w:val="both"/>
      </w:pPr>
      <w:r>
        <w:t xml:space="preserve"> </w:t>
      </w:r>
      <w:r w:rsidR="00570A11">
        <w:t xml:space="preserve"> </w:t>
      </w:r>
      <w:r w:rsidR="00BA2B28">
        <w:t>12</w:t>
      </w:r>
      <w:r>
        <w:t xml:space="preserve">. </w:t>
      </w:r>
      <w:r w:rsidR="002F30BF">
        <w:t xml:space="preserve">Spitalul Clinic Județean de Urgență Craiova </w:t>
      </w:r>
    </w:p>
    <w:p w14:paraId="2A323C7E" w14:textId="30C8E242" w:rsidR="002F30BF" w:rsidRDefault="00D654E7" w:rsidP="002F30BF">
      <w:pPr>
        <w:pStyle w:val="NormalWeb"/>
        <w:jc w:val="both"/>
      </w:pPr>
      <w:r>
        <w:t xml:space="preserve"> </w:t>
      </w:r>
      <w:r w:rsidR="00570A11">
        <w:t xml:space="preserve"> </w:t>
      </w:r>
      <w:r w:rsidR="00BA2B28">
        <w:t>13</w:t>
      </w:r>
      <w:r>
        <w:t xml:space="preserve">. </w:t>
      </w:r>
      <w:r w:rsidR="002F30BF">
        <w:t xml:space="preserve">Spitalul Județean de Urgență Miercurea Ciuc  </w:t>
      </w:r>
    </w:p>
    <w:p w14:paraId="64477D58" w14:textId="0C63AC9B" w:rsidR="002F30BF" w:rsidRDefault="00D654E7" w:rsidP="002F30BF">
      <w:pPr>
        <w:pStyle w:val="NormalWeb"/>
        <w:jc w:val="both"/>
      </w:pPr>
      <w:r>
        <w:t xml:space="preserve"> </w:t>
      </w:r>
      <w:r w:rsidR="00570A11">
        <w:t xml:space="preserve"> </w:t>
      </w:r>
      <w:r w:rsidR="00BA2B28">
        <w:t>14</w:t>
      </w:r>
      <w:r>
        <w:t xml:space="preserve">. </w:t>
      </w:r>
      <w:r w:rsidR="002F30BF">
        <w:t>Institutul Național de Neurologie și Boli Neurovasculare București</w:t>
      </w:r>
      <w:r w:rsidR="00C3780E">
        <w:t>”</w:t>
      </w:r>
    </w:p>
    <w:p w14:paraId="25A0956D" w14:textId="66E15FD1" w:rsidR="002F30BF" w:rsidRDefault="00D654E7" w:rsidP="002F30BF">
      <w:pPr>
        <w:pStyle w:val="NormalWeb"/>
        <w:jc w:val="both"/>
      </w:pPr>
      <w:r>
        <w:t xml:space="preserve"> </w:t>
      </w:r>
    </w:p>
    <w:p w14:paraId="1C914520" w14:textId="77777777" w:rsidR="002F30BF" w:rsidRDefault="002F30BF" w:rsidP="002F30BF">
      <w:pPr>
        <w:pStyle w:val="NormalWeb"/>
        <w:jc w:val="both"/>
      </w:pPr>
    </w:p>
    <w:p w14:paraId="3456EF52" w14:textId="58DA9C80" w:rsidR="002F30BF" w:rsidRDefault="002F30BF" w:rsidP="00C3780E">
      <w:pPr>
        <w:pStyle w:val="rvps1"/>
        <w:ind w:firstLine="720"/>
        <w:jc w:val="both"/>
        <w:rPr>
          <w:rStyle w:val="rvts21"/>
          <w:b w:val="0"/>
        </w:rPr>
      </w:pPr>
      <w:r w:rsidRPr="00837864">
        <w:rPr>
          <w:b/>
          <w:bCs/>
        </w:rPr>
        <w:t>4</w:t>
      </w:r>
      <w:r w:rsidR="00BA2B28" w:rsidRPr="00837864">
        <w:rPr>
          <w:b/>
          <w:bCs/>
        </w:rPr>
        <w:t>.</w:t>
      </w:r>
      <w:r w:rsidR="00BA2B28">
        <w:t xml:space="preserve"> </w:t>
      </w:r>
      <w:r w:rsidR="00BA2B28" w:rsidRPr="00BA2B28">
        <w:t xml:space="preserve">La Articolul 24 , litera </w:t>
      </w:r>
      <w:r w:rsidR="00BA2B28">
        <w:t>e</w:t>
      </w:r>
      <w:r w:rsidR="00BA2B28" w:rsidRPr="00BA2B28">
        <w:t xml:space="preserve">), după punctul </w:t>
      </w:r>
      <w:r w:rsidR="00C3780E">
        <w:t xml:space="preserve">10 </w:t>
      </w:r>
      <w:r w:rsidR="00BA2B28" w:rsidRPr="00BA2B28">
        <w:t>se introduc</w:t>
      </w:r>
      <w:r w:rsidR="00BA2B28">
        <w:t>e</w:t>
      </w:r>
      <w:r w:rsidR="00BA2B28" w:rsidRPr="00BA2B28">
        <w:t xml:space="preserve"> </w:t>
      </w:r>
      <w:r w:rsidR="00BA2B28">
        <w:t>un nou punct</w:t>
      </w:r>
      <w:r w:rsidR="00C3780E">
        <w:t xml:space="preserve">, </w:t>
      </w:r>
      <w:r w:rsidR="00BA2B28">
        <w:t>punctul 1</w:t>
      </w:r>
      <w:r w:rsidR="00C3780E">
        <w:t xml:space="preserve">1, </w:t>
      </w:r>
      <w:r w:rsidR="00C3780E">
        <w:rPr>
          <w:rStyle w:val="rvts21"/>
          <w:b w:val="0"/>
        </w:rPr>
        <w:t>cu următorul cuprins:</w:t>
      </w:r>
    </w:p>
    <w:p w14:paraId="6EA52CEF" w14:textId="77777777" w:rsidR="00C3780E" w:rsidRPr="00C3780E" w:rsidRDefault="00C3780E" w:rsidP="00C3780E">
      <w:pPr>
        <w:pStyle w:val="rvps1"/>
        <w:ind w:firstLine="720"/>
        <w:jc w:val="both"/>
        <w:rPr>
          <w:color w:val="000000"/>
        </w:rPr>
      </w:pPr>
    </w:p>
    <w:p w14:paraId="0627FF2C" w14:textId="48AD80B9" w:rsidR="002F30BF" w:rsidRDefault="002F30BF" w:rsidP="002F30BF">
      <w:pPr>
        <w:pStyle w:val="NormalWeb"/>
        <w:jc w:val="both"/>
      </w:pPr>
      <w:r>
        <w:t>“</w:t>
      </w:r>
      <w:r w:rsidR="00BA2B28">
        <w:t>1</w:t>
      </w:r>
      <w:r w:rsidR="00C3780E">
        <w:t>1</w:t>
      </w:r>
      <w:r w:rsidR="00D654E7">
        <w:t xml:space="preserve">. </w:t>
      </w:r>
      <w:r>
        <w:t xml:space="preserve">Institutul Național de Neurologie și Boli Neurovasculare București” </w:t>
      </w:r>
    </w:p>
    <w:p w14:paraId="4775016B" w14:textId="77777777" w:rsidR="002F30BF" w:rsidRDefault="002F30BF" w:rsidP="002F30BF">
      <w:pPr>
        <w:pStyle w:val="NormalWeb"/>
        <w:jc w:val="both"/>
      </w:pPr>
    </w:p>
    <w:p w14:paraId="160557A2" w14:textId="77777777" w:rsidR="001D7D71" w:rsidRDefault="001D7D71">
      <w:pPr>
        <w:pStyle w:val="NormalWeb"/>
        <w:jc w:val="both"/>
      </w:pPr>
    </w:p>
    <w:p w14:paraId="65FFAAAE" w14:textId="0BF851BC" w:rsidR="001D7D71" w:rsidRPr="00837864" w:rsidRDefault="00837864">
      <w:pPr>
        <w:pStyle w:val="NormalWeb"/>
        <w:jc w:val="both"/>
        <w:rPr>
          <w:rStyle w:val="rvts81"/>
          <w:bCs/>
        </w:rPr>
      </w:pPr>
      <w:bookmarkStart w:id="3" w:name="4895512"/>
      <w:bookmarkEnd w:id="3"/>
      <w:r w:rsidRPr="00837864">
        <w:rPr>
          <w:b/>
        </w:rPr>
        <w:t>Art. II.</w:t>
      </w:r>
      <w:r w:rsidRPr="00837864">
        <w:rPr>
          <w:bCs/>
        </w:rPr>
        <w:t xml:space="preserve"> - </w:t>
      </w:r>
      <w:r w:rsidRPr="00837864">
        <w:rPr>
          <w:rStyle w:val="rvts81"/>
          <w:bCs/>
        </w:rPr>
        <w:t>Prezentul ordin se publică în Monitorul Oficial al României, Partea I.</w:t>
      </w:r>
    </w:p>
    <w:p w14:paraId="76EC106D" w14:textId="77777777" w:rsidR="00837864" w:rsidRDefault="00837864">
      <w:pPr>
        <w:pStyle w:val="NormalWeb"/>
        <w:jc w:val="both"/>
        <w:rPr>
          <w:rStyle w:val="rvts81"/>
        </w:rPr>
      </w:pPr>
    </w:p>
    <w:p w14:paraId="50747404" w14:textId="77777777" w:rsidR="00837864" w:rsidRDefault="00837864">
      <w:pPr>
        <w:pStyle w:val="NormalWeb"/>
        <w:jc w:val="both"/>
        <w:rPr>
          <w:rStyle w:val="rvts81"/>
        </w:rPr>
      </w:pPr>
    </w:p>
    <w:p w14:paraId="6280CA7F" w14:textId="77777777" w:rsidR="00837864" w:rsidRDefault="00837864">
      <w:pPr>
        <w:pStyle w:val="NormalWeb"/>
        <w:jc w:val="both"/>
        <w:rPr>
          <w:rStyle w:val="rvts81"/>
        </w:rPr>
      </w:pPr>
    </w:p>
    <w:p w14:paraId="56A69A60" w14:textId="77777777" w:rsidR="00837864" w:rsidRDefault="00837864">
      <w:pPr>
        <w:pStyle w:val="NormalWeb"/>
        <w:jc w:val="both"/>
        <w:rPr>
          <w:lang w:val="ro-RO"/>
        </w:rPr>
      </w:pPr>
    </w:p>
    <w:p w14:paraId="1C43C455" w14:textId="77777777" w:rsidR="001D7D71" w:rsidRDefault="00853A72">
      <w:pPr>
        <w:pStyle w:val="rvps1"/>
        <w:rPr>
          <w:rStyle w:val="rvts81"/>
          <w:b/>
          <w:lang w:val="ro-RO"/>
        </w:rPr>
      </w:pPr>
      <w:r>
        <w:rPr>
          <w:rStyle w:val="rvts81"/>
          <w:b/>
          <w:lang w:val="ro-RO"/>
        </w:rPr>
        <w:t xml:space="preserve"> MINISTRUL  SĂNĂTĂŢII</w:t>
      </w:r>
    </w:p>
    <w:p w14:paraId="6ECFB2AA" w14:textId="77777777" w:rsidR="001D7D71" w:rsidRDefault="00853A72">
      <w:pPr>
        <w:pStyle w:val="rvps1"/>
        <w:rPr>
          <w:b/>
          <w:lang w:val="ro-RO"/>
        </w:rPr>
      </w:pPr>
      <w:r>
        <w:rPr>
          <w:b/>
          <w:lang w:val="ro-RO"/>
        </w:rPr>
        <w:t>Alexandru Florin ROGOBETE</w:t>
      </w:r>
    </w:p>
    <w:p w14:paraId="31061008" w14:textId="77777777" w:rsidR="001D7D71" w:rsidRDefault="001D7D71">
      <w:pPr>
        <w:pStyle w:val="rvps1"/>
        <w:rPr>
          <w:b/>
          <w:lang w:val="ro-RO"/>
        </w:rPr>
      </w:pPr>
    </w:p>
    <w:p w14:paraId="50A1C884" w14:textId="77777777" w:rsidR="001D7D71" w:rsidRDefault="001D7D71">
      <w:pPr>
        <w:pStyle w:val="rvps1"/>
        <w:jc w:val="left"/>
        <w:rPr>
          <w:rStyle w:val="rvts51"/>
          <w:lang w:val="ro-RO"/>
        </w:rPr>
      </w:pPr>
    </w:p>
    <w:p w14:paraId="69963FF9" w14:textId="77777777" w:rsidR="001D7D71" w:rsidRDefault="001D7D71">
      <w:pPr>
        <w:pStyle w:val="rvps1"/>
        <w:jc w:val="left"/>
        <w:rPr>
          <w:rStyle w:val="rvts51"/>
        </w:rPr>
      </w:pPr>
    </w:p>
    <w:p w14:paraId="4421335C" w14:textId="77777777" w:rsidR="001D7D71" w:rsidRDefault="001D7D71">
      <w:pPr>
        <w:pStyle w:val="rvps1"/>
        <w:jc w:val="left"/>
        <w:rPr>
          <w:rStyle w:val="rvts51"/>
        </w:rPr>
      </w:pPr>
    </w:p>
    <w:p w14:paraId="48BC2C95" w14:textId="77777777" w:rsidR="001D7D71" w:rsidRDefault="001D7D71">
      <w:pPr>
        <w:pStyle w:val="rvps1"/>
        <w:jc w:val="left"/>
        <w:rPr>
          <w:rStyle w:val="rvts51"/>
        </w:rPr>
      </w:pPr>
    </w:p>
    <w:p w14:paraId="76073A00" w14:textId="77777777" w:rsidR="001D7D71" w:rsidRDefault="001D7D71">
      <w:pPr>
        <w:pStyle w:val="rvps1"/>
        <w:jc w:val="left"/>
        <w:rPr>
          <w:rStyle w:val="rvts51"/>
        </w:rPr>
      </w:pPr>
    </w:p>
    <w:p w14:paraId="0E490518" w14:textId="77777777" w:rsidR="001D7D71" w:rsidRDefault="001D7D71">
      <w:pPr>
        <w:pStyle w:val="rvps1"/>
        <w:jc w:val="left"/>
        <w:rPr>
          <w:rStyle w:val="rvts51"/>
        </w:rPr>
      </w:pPr>
    </w:p>
    <w:p w14:paraId="22551D32" w14:textId="77777777" w:rsidR="001D7D71" w:rsidRDefault="001D7D71">
      <w:pPr>
        <w:pStyle w:val="rvps1"/>
        <w:jc w:val="left"/>
        <w:rPr>
          <w:rStyle w:val="rvts51"/>
        </w:rPr>
      </w:pPr>
    </w:p>
    <w:p w14:paraId="364DD8D6" w14:textId="77777777" w:rsidR="001D7D71" w:rsidRDefault="001D7D71">
      <w:pPr>
        <w:pStyle w:val="rvps1"/>
        <w:jc w:val="left"/>
        <w:rPr>
          <w:rStyle w:val="rvts51"/>
        </w:rPr>
      </w:pPr>
    </w:p>
    <w:p w14:paraId="63846321" w14:textId="77777777" w:rsidR="001D7D71" w:rsidRDefault="001D7D71">
      <w:pPr>
        <w:pStyle w:val="rvps1"/>
        <w:jc w:val="left"/>
        <w:rPr>
          <w:rStyle w:val="rvts51"/>
        </w:rPr>
      </w:pPr>
    </w:p>
    <w:p w14:paraId="68DBDD93" w14:textId="77777777" w:rsidR="001D7D71" w:rsidRDefault="001D7D71">
      <w:pPr>
        <w:pStyle w:val="rvps1"/>
        <w:jc w:val="left"/>
        <w:rPr>
          <w:rStyle w:val="rvts51"/>
        </w:rPr>
      </w:pPr>
    </w:p>
    <w:p w14:paraId="55D04284" w14:textId="77777777" w:rsidR="001D7D71" w:rsidRDefault="001D7D71">
      <w:pPr>
        <w:pStyle w:val="rvps1"/>
        <w:jc w:val="left"/>
        <w:rPr>
          <w:rStyle w:val="rvts51"/>
        </w:rPr>
      </w:pPr>
    </w:p>
    <w:p w14:paraId="3194B44B" w14:textId="77777777" w:rsidR="001D7D71" w:rsidRDefault="001D7D71">
      <w:pPr>
        <w:pStyle w:val="rvps1"/>
        <w:jc w:val="left"/>
        <w:rPr>
          <w:rStyle w:val="rvts51"/>
        </w:rPr>
      </w:pPr>
    </w:p>
    <w:p w14:paraId="30D58221" w14:textId="77777777" w:rsidR="001D7D71" w:rsidRDefault="001D7D71">
      <w:pPr>
        <w:pStyle w:val="rvps1"/>
        <w:jc w:val="left"/>
        <w:rPr>
          <w:rStyle w:val="rvts51"/>
        </w:rPr>
      </w:pPr>
    </w:p>
    <w:p w14:paraId="09EE0083" w14:textId="77777777" w:rsidR="001D7D71" w:rsidRDefault="001D7D71">
      <w:pPr>
        <w:pStyle w:val="rvps1"/>
        <w:jc w:val="left"/>
        <w:rPr>
          <w:rStyle w:val="rvts51"/>
        </w:rPr>
      </w:pPr>
    </w:p>
    <w:p w14:paraId="0A9650E0" w14:textId="77777777" w:rsidR="001D7D71" w:rsidRDefault="001D7D71">
      <w:pPr>
        <w:pStyle w:val="rvps1"/>
        <w:jc w:val="left"/>
        <w:rPr>
          <w:rStyle w:val="rvts51"/>
        </w:rPr>
      </w:pPr>
    </w:p>
    <w:p w14:paraId="43A94617" w14:textId="77777777" w:rsidR="001D7D71" w:rsidRDefault="001D7D71">
      <w:pPr>
        <w:pStyle w:val="rvps1"/>
        <w:jc w:val="left"/>
        <w:rPr>
          <w:rStyle w:val="rvts51"/>
        </w:rPr>
      </w:pPr>
    </w:p>
    <w:p w14:paraId="4FF2BA58" w14:textId="77777777" w:rsidR="001D7D71" w:rsidRDefault="001D7D71">
      <w:pPr>
        <w:pStyle w:val="rvps1"/>
        <w:jc w:val="left"/>
        <w:rPr>
          <w:rStyle w:val="rvts51"/>
        </w:rPr>
      </w:pPr>
    </w:p>
    <w:p w14:paraId="2DE3A194" w14:textId="77777777" w:rsidR="001D7D71" w:rsidRDefault="001D7D71">
      <w:pPr>
        <w:pStyle w:val="rvps1"/>
        <w:jc w:val="left"/>
        <w:rPr>
          <w:rStyle w:val="rvts51"/>
        </w:rPr>
      </w:pPr>
    </w:p>
    <w:p w14:paraId="10BA7BEB" w14:textId="77777777" w:rsidR="001D7D71" w:rsidRDefault="001D7D71">
      <w:pPr>
        <w:pStyle w:val="rvps1"/>
        <w:jc w:val="left"/>
        <w:rPr>
          <w:rStyle w:val="rvts51"/>
        </w:rPr>
      </w:pPr>
    </w:p>
    <w:p w14:paraId="5D308EFB" w14:textId="77777777" w:rsidR="001D7D71" w:rsidRDefault="001D7D71">
      <w:pPr>
        <w:pStyle w:val="rvps1"/>
        <w:jc w:val="left"/>
        <w:rPr>
          <w:rStyle w:val="rvts51"/>
        </w:rPr>
      </w:pPr>
    </w:p>
    <w:p w14:paraId="2AEA1E42" w14:textId="77777777" w:rsidR="001D7D71" w:rsidRDefault="001D7D71">
      <w:pPr>
        <w:pStyle w:val="rvps1"/>
        <w:jc w:val="left"/>
        <w:rPr>
          <w:rStyle w:val="rvts51"/>
        </w:rPr>
      </w:pPr>
    </w:p>
    <w:p w14:paraId="7297931B" w14:textId="77777777" w:rsidR="001D7D71" w:rsidRDefault="001D7D71">
      <w:pPr>
        <w:pStyle w:val="rvps1"/>
        <w:jc w:val="left"/>
        <w:rPr>
          <w:rStyle w:val="rvts51"/>
        </w:rPr>
      </w:pPr>
    </w:p>
    <w:p w14:paraId="3BF35770" w14:textId="77777777" w:rsidR="001D7D71" w:rsidRDefault="001D7D71">
      <w:pPr>
        <w:pStyle w:val="rvps1"/>
        <w:rPr>
          <w:rStyle w:val="rvts51"/>
        </w:rPr>
      </w:pPr>
    </w:p>
    <w:p w14:paraId="016E3B6F" w14:textId="77777777" w:rsidR="001D7D71" w:rsidRDefault="001D7D71">
      <w:pPr>
        <w:pStyle w:val="rvps1"/>
        <w:rPr>
          <w:rStyle w:val="rvts51"/>
        </w:rPr>
      </w:pPr>
    </w:p>
    <w:p w14:paraId="02601318" w14:textId="77777777" w:rsidR="00C97BEF" w:rsidRDefault="00C97BEF">
      <w:pPr>
        <w:pStyle w:val="rvps1"/>
        <w:rPr>
          <w:rStyle w:val="rvts51"/>
        </w:rPr>
      </w:pPr>
    </w:p>
    <w:p w14:paraId="55C8FF4D" w14:textId="77777777" w:rsidR="00C97BEF" w:rsidRDefault="00C97BEF">
      <w:pPr>
        <w:pStyle w:val="rvps1"/>
        <w:rPr>
          <w:rStyle w:val="rvts51"/>
        </w:rPr>
      </w:pPr>
    </w:p>
    <w:p w14:paraId="1203C8C8" w14:textId="77777777" w:rsidR="00C97BEF" w:rsidRDefault="00C97BEF">
      <w:pPr>
        <w:pStyle w:val="rvps1"/>
        <w:rPr>
          <w:rStyle w:val="rvts51"/>
        </w:rPr>
      </w:pPr>
    </w:p>
    <w:p w14:paraId="766CD183" w14:textId="77777777" w:rsidR="00C97BEF" w:rsidRDefault="00C97BEF">
      <w:pPr>
        <w:pStyle w:val="rvps1"/>
        <w:rPr>
          <w:rStyle w:val="rvts51"/>
        </w:rPr>
      </w:pPr>
    </w:p>
    <w:p w14:paraId="0E04FAF1" w14:textId="77777777" w:rsidR="00C97BEF" w:rsidRDefault="00C97BEF">
      <w:pPr>
        <w:pStyle w:val="rvps1"/>
        <w:rPr>
          <w:rStyle w:val="rvts51"/>
        </w:rPr>
      </w:pPr>
    </w:p>
    <w:p w14:paraId="720495C9" w14:textId="77777777" w:rsidR="00C97BEF" w:rsidRDefault="00C97BEF">
      <w:pPr>
        <w:pStyle w:val="rvps1"/>
        <w:rPr>
          <w:rStyle w:val="rvts51"/>
        </w:rPr>
      </w:pPr>
    </w:p>
    <w:p w14:paraId="724CE3F4" w14:textId="77777777" w:rsidR="00C97BEF" w:rsidRDefault="00C97BEF">
      <w:pPr>
        <w:pStyle w:val="rvps1"/>
        <w:rPr>
          <w:rStyle w:val="rvts51"/>
        </w:rPr>
      </w:pPr>
    </w:p>
    <w:p w14:paraId="331142D8" w14:textId="77777777" w:rsidR="00C97BEF" w:rsidRDefault="00C97BEF">
      <w:pPr>
        <w:pStyle w:val="rvps1"/>
        <w:rPr>
          <w:rStyle w:val="rvts51"/>
        </w:rPr>
      </w:pPr>
    </w:p>
    <w:p w14:paraId="44EBF492" w14:textId="77777777" w:rsidR="00C97BEF" w:rsidRDefault="00C97BEF">
      <w:pPr>
        <w:pStyle w:val="rvps1"/>
        <w:rPr>
          <w:rStyle w:val="rvts51"/>
        </w:rPr>
      </w:pPr>
    </w:p>
    <w:p w14:paraId="7CEAB955" w14:textId="77777777" w:rsidR="001D7D71" w:rsidRDefault="00853A72">
      <w:pPr>
        <w:pStyle w:val="rvps1"/>
        <w:rPr>
          <w:rStyle w:val="rvts51"/>
          <w:lang w:val="ro-RO"/>
        </w:rPr>
      </w:pPr>
      <w:r>
        <w:rPr>
          <w:rStyle w:val="rvts51"/>
        </w:rPr>
        <w:t>FI</w:t>
      </w:r>
      <w:r>
        <w:rPr>
          <w:rStyle w:val="rvts51"/>
          <w:lang w:val="ro-RO"/>
        </w:rPr>
        <w:t>ŞA DE AVIZARE INTERNĂ</w:t>
      </w:r>
    </w:p>
    <w:p w14:paraId="53D4F1EF" w14:textId="77777777" w:rsidR="001D7D71" w:rsidRDefault="001D7D71">
      <w:pPr>
        <w:pStyle w:val="rvps1"/>
        <w:rPr>
          <w:lang w:val="ro-RO"/>
        </w:rPr>
      </w:pPr>
    </w:p>
    <w:p w14:paraId="2B522D2D" w14:textId="77777777" w:rsidR="001D7D71" w:rsidRDefault="00853A72">
      <w:pPr>
        <w:pStyle w:val="rvps1"/>
        <w:rPr>
          <w:rStyle w:val="rvts15"/>
        </w:rPr>
      </w:pPr>
      <w:r>
        <w:rPr>
          <w:rStyle w:val="rvts15"/>
        </w:rPr>
        <w:t>ORDIN</w:t>
      </w:r>
    </w:p>
    <w:p w14:paraId="0A9BD88A" w14:textId="77777777" w:rsidR="001D7D71" w:rsidRDefault="00853A72">
      <w:pPr>
        <w:pStyle w:val="rvps1"/>
      </w:pPr>
      <w:r>
        <w:rPr>
          <w:rStyle w:val="rvts15"/>
        </w:rPr>
        <w:t xml:space="preserve">pentru completarea </w:t>
      </w:r>
      <w:r>
        <w:rPr>
          <w:rStyle w:val="rvts15"/>
          <w:lang w:val="ro-RO"/>
        </w:rPr>
        <w:t>Ordinului ministrului sănătăţii n</w:t>
      </w:r>
      <w:r>
        <w:rPr>
          <w:rStyle w:val="rvts15"/>
        </w:rPr>
        <w:t>r. 450/2015</w:t>
      </w:r>
    </w:p>
    <w:p w14:paraId="17CEDAA9" w14:textId="77777777" w:rsidR="001D7D71" w:rsidRDefault="00853A72">
      <w:pPr>
        <w:pStyle w:val="rvps1"/>
        <w:rPr>
          <w:rStyle w:val="rvts21"/>
        </w:rPr>
      </w:pPr>
      <w:r>
        <w:rPr>
          <w:rStyle w:val="rvts21"/>
        </w:rPr>
        <w:t xml:space="preserve">privind aprobarea modului de </w:t>
      </w:r>
      <w:r>
        <w:rPr>
          <w:rStyle w:val="rvts21"/>
        </w:rPr>
        <w:t>administrare, finanţare şi implementare a acţiunilor prioritare pentru tratamentul interven</w:t>
      </w:r>
      <w:r>
        <w:rPr>
          <w:rStyle w:val="rvts21"/>
          <w:lang w:val="ro-RO"/>
        </w:rPr>
        <w:t>ț</w:t>
      </w:r>
      <w:r>
        <w:rPr>
          <w:rStyle w:val="rvts21"/>
          <w:lang w:val="ro-RO"/>
        </w:rPr>
        <w:t>ional</w:t>
      </w:r>
      <w:r>
        <w:rPr>
          <w:rStyle w:val="rvts21"/>
        </w:rPr>
        <w:t xml:space="preserve"> al pacienţilor cu accident vascular cerebral acut</w:t>
      </w:r>
    </w:p>
    <w:p w14:paraId="75A74588" w14:textId="77777777" w:rsidR="001D7D71" w:rsidRDefault="001D7D71">
      <w:pPr>
        <w:pStyle w:val="rvps1"/>
        <w:rPr>
          <w:rStyle w:val="rvts21"/>
        </w:rPr>
      </w:pPr>
    </w:p>
    <w:p w14:paraId="2D235ED4" w14:textId="77777777" w:rsidR="001D7D71" w:rsidRDefault="001D7D71">
      <w:pPr>
        <w:pStyle w:val="rvps1"/>
      </w:pPr>
    </w:p>
    <w:p w14:paraId="40F9BE90" w14:textId="77777777" w:rsidR="001D7D71" w:rsidRDefault="001D7D71">
      <w:pPr>
        <w:pStyle w:val="rvps1"/>
        <w:rPr>
          <w:lang w:val="ro-RO"/>
        </w:rPr>
      </w:pPr>
    </w:p>
    <w:p w14:paraId="48106218" w14:textId="77777777" w:rsidR="001D7D71" w:rsidRDefault="001D7D71">
      <w:pPr>
        <w:pStyle w:val="rvps1"/>
        <w:rPr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1800"/>
        <w:gridCol w:w="1620"/>
        <w:gridCol w:w="1497"/>
      </w:tblGrid>
      <w:tr w:rsidR="001D7D71" w14:paraId="5B2124A8" w14:textId="77777777">
        <w:tc>
          <w:tcPr>
            <w:tcW w:w="4675" w:type="dxa"/>
          </w:tcPr>
          <w:p w14:paraId="37900D02" w14:textId="77777777" w:rsidR="001D7D71" w:rsidRDefault="00853A72">
            <w:pPr>
              <w:pStyle w:val="rvps1"/>
              <w:rPr>
                <w:lang w:val="ro-RO"/>
              </w:rPr>
            </w:pPr>
            <w:r>
              <w:rPr>
                <w:lang w:val="ro-RO"/>
              </w:rPr>
              <w:t>STRUCTURA</w:t>
            </w:r>
          </w:p>
        </w:tc>
        <w:tc>
          <w:tcPr>
            <w:tcW w:w="1800" w:type="dxa"/>
          </w:tcPr>
          <w:p w14:paraId="2C4FDAD9" w14:textId="77777777" w:rsidR="001D7D71" w:rsidRDefault="00853A72">
            <w:pPr>
              <w:pStyle w:val="rvps1"/>
              <w:rPr>
                <w:lang w:val="ro-RO"/>
              </w:rPr>
            </w:pPr>
            <w:r>
              <w:rPr>
                <w:lang w:val="ro-RO"/>
              </w:rPr>
              <w:t>Data solicitării avizului</w:t>
            </w:r>
          </w:p>
        </w:tc>
        <w:tc>
          <w:tcPr>
            <w:tcW w:w="1620" w:type="dxa"/>
          </w:tcPr>
          <w:p w14:paraId="0E8B7780" w14:textId="77777777" w:rsidR="001D7D71" w:rsidRDefault="00853A72">
            <w:pPr>
              <w:pStyle w:val="rvps1"/>
              <w:rPr>
                <w:lang w:val="ro-RO"/>
              </w:rPr>
            </w:pPr>
            <w:r>
              <w:rPr>
                <w:lang w:val="ro-RO"/>
              </w:rPr>
              <w:t>Data obținerii avizului</w:t>
            </w:r>
          </w:p>
        </w:tc>
        <w:tc>
          <w:tcPr>
            <w:tcW w:w="1497" w:type="dxa"/>
          </w:tcPr>
          <w:p w14:paraId="1774139D" w14:textId="77777777" w:rsidR="001D7D71" w:rsidRDefault="00853A72">
            <w:pPr>
              <w:pStyle w:val="rvps1"/>
              <w:rPr>
                <w:lang w:val="ro-RO"/>
              </w:rPr>
            </w:pPr>
            <w:r>
              <w:rPr>
                <w:lang w:val="ro-RO"/>
              </w:rPr>
              <w:t>Semnătura</w:t>
            </w:r>
          </w:p>
        </w:tc>
      </w:tr>
      <w:tr w:rsidR="001D7D71" w14:paraId="7A7AE917" w14:textId="77777777">
        <w:tc>
          <w:tcPr>
            <w:tcW w:w="4675" w:type="dxa"/>
          </w:tcPr>
          <w:p w14:paraId="21882AD5" w14:textId="77777777" w:rsidR="001D7D71" w:rsidRDefault="00853A72">
            <w:pPr>
              <w:pStyle w:val="rvps1"/>
              <w:jc w:val="left"/>
              <w:rPr>
                <w:b/>
                <w:lang w:val="ro-RO"/>
              </w:rPr>
            </w:pPr>
            <w:r>
              <w:rPr>
                <w:b/>
                <w:lang w:val="ro-RO"/>
              </w:rPr>
              <w:t>STRUCTURA INIȚIATOARE</w:t>
            </w:r>
          </w:p>
        </w:tc>
        <w:tc>
          <w:tcPr>
            <w:tcW w:w="1800" w:type="dxa"/>
          </w:tcPr>
          <w:p w14:paraId="7FDFF322" w14:textId="77777777" w:rsidR="001D7D71" w:rsidRDefault="001D7D71">
            <w:pPr>
              <w:pStyle w:val="rvps1"/>
              <w:rPr>
                <w:lang w:val="ro-RO"/>
              </w:rPr>
            </w:pPr>
          </w:p>
        </w:tc>
        <w:tc>
          <w:tcPr>
            <w:tcW w:w="1620" w:type="dxa"/>
          </w:tcPr>
          <w:p w14:paraId="4D7F63AD" w14:textId="77777777" w:rsidR="001D7D71" w:rsidRDefault="001D7D71">
            <w:pPr>
              <w:pStyle w:val="rvps1"/>
              <w:rPr>
                <w:lang w:val="ro-RO"/>
              </w:rPr>
            </w:pPr>
          </w:p>
        </w:tc>
        <w:tc>
          <w:tcPr>
            <w:tcW w:w="1497" w:type="dxa"/>
          </w:tcPr>
          <w:p w14:paraId="2B1FB54C" w14:textId="77777777" w:rsidR="001D7D71" w:rsidRDefault="001D7D71">
            <w:pPr>
              <w:pStyle w:val="rvps1"/>
              <w:rPr>
                <w:lang w:val="ro-RO"/>
              </w:rPr>
            </w:pPr>
          </w:p>
        </w:tc>
      </w:tr>
      <w:tr w:rsidR="001D7D71" w14:paraId="5746924D" w14:textId="77777777">
        <w:tc>
          <w:tcPr>
            <w:tcW w:w="4675" w:type="dxa"/>
          </w:tcPr>
          <w:p w14:paraId="584D184E" w14:textId="28E5104F" w:rsidR="001D7D71" w:rsidRDefault="00853A72">
            <w:pPr>
              <w:pStyle w:val="rvps1"/>
              <w:jc w:val="left"/>
              <w:rPr>
                <w:lang w:val="ro-RO"/>
              </w:rPr>
            </w:pPr>
            <w:r>
              <w:rPr>
                <w:lang w:val="ro-RO"/>
              </w:rPr>
              <w:t xml:space="preserve">Direcția </w:t>
            </w:r>
            <w:r w:rsidR="00C3780E">
              <w:rPr>
                <w:lang w:val="ro-RO"/>
              </w:rPr>
              <w:t>medicină de urgență</w:t>
            </w:r>
          </w:p>
          <w:p w14:paraId="20AA5968" w14:textId="77777777" w:rsidR="001D7D71" w:rsidRDefault="001D7D71">
            <w:pPr>
              <w:pStyle w:val="rvps1"/>
              <w:jc w:val="left"/>
              <w:rPr>
                <w:lang w:val="ro-RO"/>
              </w:rPr>
            </w:pPr>
          </w:p>
          <w:p w14:paraId="4234A1EE" w14:textId="77777777" w:rsidR="001D7D71" w:rsidRDefault="00853A72">
            <w:pPr>
              <w:pStyle w:val="rvps1"/>
              <w:jc w:val="left"/>
              <w:rPr>
                <w:lang w:val="ro-RO"/>
              </w:rPr>
            </w:pPr>
            <w:r>
              <w:rPr>
                <w:lang w:val="ro-RO"/>
              </w:rPr>
              <w:t xml:space="preserve">Director </w:t>
            </w:r>
          </w:p>
          <w:p w14:paraId="7834F54F" w14:textId="25E78D81" w:rsidR="001D7D71" w:rsidRDefault="000255EA">
            <w:pPr>
              <w:pStyle w:val="rvps1"/>
              <w:jc w:val="left"/>
              <w:rPr>
                <w:lang w:val="ro-RO"/>
              </w:rPr>
            </w:pPr>
            <w:r>
              <w:rPr>
                <w:lang w:val="ro-RO"/>
              </w:rPr>
              <w:t>Ximena MOLDOVAN</w:t>
            </w:r>
          </w:p>
        </w:tc>
        <w:tc>
          <w:tcPr>
            <w:tcW w:w="1800" w:type="dxa"/>
          </w:tcPr>
          <w:p w14:paraId="22B3CD57" w14:textId="77777777" w:rsidR="001D7D71" w:rsidRDefault="001D7D71">
            <w:pPr>
              <w:pStyle w:val="rvps1"/>
              <w:rPr>
                <w:lang w:val="ro-RO"/>
              </w:rPr>
            </w:pPr>
          </w:p>
        </w:tc>
        <w:tc>
          <w:tcPr>
            <w:tcW w:w="1620" w:type="dxa"/>
          </w:tcPr>
          <w:p w14:paraId="66D93CF9" w14:textId="77777777" w:rsidR="001D7D71" w:rsidRDefault="001D7D71">
            <w:pPr>
              <w:pStyle w:val="rvps1"/>
              <w:rPr>
                <w:lang w:val="ro-RO"/>
              </w:rPr>
            </w:pPr>
          </w:p>
        </w:tc>
        <w:tc>
          <w:tcPr>
            <w:tcW w:w="1497" w:type="dxa"/>
          </w:tcPr>
          <w:p w14:paraId="37050967" w14:textId="77777777" w:rsidR="001D7D71" w:rsidRDefault="001D7D71">
            <w:pPr>
              <w:pStyle w:val="rvps1"/>
              <w:rPr>
                <w:lang w:val="ro-RO"/>
              </w:rPr>
            </w:pPr>
          </w:p>
        </w:tc>
      </w:tr>
      <w:tr w:rsidR="001D7D71" w14:paraId="32943D0E" w14:textId="77777777">
        <w:tc>
          <w:tcPr>
            <w:tcW w:w="4675" w:type="dxa"/>
          </w:tcPr>
          <w:p w14:paraId="496784AA" w14:textId="77777777" w:rsidR="001D7D71" w:rsidRDefault="00853A72">
            <w:pPr>
              <w:pStyle w:val="rvps1"/>
              <w:jc w:val="left"/>
              <w:rPr>
                <w:b/>
                <w:lang w:val="ro-RO"/>
              </w:rPr>
            </w:pPr>
            <w:r>
              <w:rPr>
                <w:b/>
                <w:lang w:val="ro-RO"/>
              </w:rPr>
              <w:t>STRUCTURI AVIZATOARE</w:t>
            </w:r>
          </w:p>
        </w:tc>
        <w:tc>
          <w:tcPr>
            <w:tcW w:w="1800" w:type="dxa"/>
          </w:tcPr>
          <w:p w14:paraId="23594ECB" w14:textId="77777777" w:rsidR="001D7D71" w:rsidRDefault="001D7D71">
            <w:pPr>
              <w:pStyle w:val="rvps1"/>
              <w:rPr>
                <w:lang w:val="ro-RO"/>
              </w:rPr>
            </w:pPr>
          </w:p>
        </w:tc>
        <w:tc>
          <w:tcPr>
            <w:tcW w:w="1620" w:type="dxa"/>
          </w:tcPr>
          <w:p w14:paraId="34307DD7" w14:textId="77777777" w:rsidR="001D7D71" w:rsidRDefault="001D7D71">
            <w:pPr>
              <w:pStyle w:val="rvps1"/>
              <w:rPr>
                <w:lang w:val="ro-RO"/>
              </w:rPr>
            </w:pPr>
          </w:p>
        </w:tc>
        <w:tc>
          <w:tcPr>
            <w:tcW w:w="1497" w:type="dxa"/>
          </w:tcPr>
          <w:p w14:paraId="43586E82" w14:textId="77777777" w:rsidR="001D7D71" w:rsidRDefault="001D7D71">
            <w:pPr>
              <w:pStyle w:val="rvps1"/>
              <w:rPr>
                <w:lang w:val="ro-RO"/>
              </w:rPr>
            </w:pPr>
          </w:p>
        </w:tc>
      </w:tr>
      <w:tr w:rsidR="001D7D71" w14:paraId="50169C24" w14:textId="77777777">
        <w:tc>
          <w:tcPr>
            <w:tcW w:w="4675" w:type="dxa"/>
          </w:tcPr>
          <w:p w14:paraId="7BF71507" w14:textId="77777777" w:rsidR="001D7D71" w:rsidRDefault="00853A72">
            <w:pPr>
              <w:pStyle w:val="rvps1"/>
              <w:jc w:val="left"/>
            </w:pPr>
            <w:r>
              <w:t>Direcția generală financiară</w:t>
            </w:r>
          </w:p>
          <w:p w14:paraId="50EEB0AB" w14:textId="77777777" w:rsidR="001D7D71" w:rsidRDefault="001D7D71">
            <w:pPr>
              <w:pStyle w:val="rvps1"/>
              <w:jc w:val="left"/>
            </w:pPr>
          </w:p>
          <w:p w14:paraId="6FFC6529" w14:textId="77777777" w:rsidR="001D7D71" w:rsidRDefault="00853A72">
            <w:pPr>
              <w:pStyle w:val="rvps1"/>
              <w:jc w:val="left"/>
            </w:pPr>
            <w:r>
              <w:t>Director general</w:t>
            </w:r>
          </w:p>
          <w:p w14:paraId="40C1DC51" w14:textId="77777777" w:rsidR="001D7D71" w:rsidRDefault="00853A72">
            <w:pPr>
              <w:pStyle w:val="rvps1"/>
              <w:jc w:val="left"/>
              <w:rPr>
                <w:lang w:val="ro-RO"/>
              </w:rPr>
            </w:pPr>
            <w:r>
              <w:rPr>
                <w:lang w:val="ro-RO"/>
              </w:rPr>
              <w:t>Victoria VOINEA</w:t>
            </w:r>
          </w:p>
        </w:tc>
        <w:tc>
          <w:tcPr>
            <w:tcW w:w="1800" w:type="dxa"/>
          </w:tcPr>
          <w:p w14:paraId="682DE42B" w14:textId="77777777" w:rsidR="001D7D71" w:rsidRDefault="001D7D71">
            <w:pPr>
              <w:pStyle w:val="rvps1"/>
              <w:rPr>
                <w:lang w:val="ro-RO"/>
              </w:rPr>
            </w:pPr>
          </w:p>
        </w:tc>
        <w:tc>
          <w:tcPr>
            <w:tcW w:w="1620" w:type="dxa"/>
          </w:tcPr>
          <w:p w14:paraId="4397302B" w14:textId="77777777" w:rsidR="001D7D71" w:rsidRDefault="001D7D71">
            <w:pPr>
              <w:pStyle w:val="rvps1"/>
              <w:rPr>
                <w:lang w:val="ro-RO"/>
              </w:rPr>
            </w:pPr>
          </w:p>
        </w:tc>
        <w:tc>
          <w:tcPr>
            <w:tcW w:w="1497" w:type="dxa"/>
          </w:tcPr>
          <w:p w14:paraId="1A1FC6B4" w14:textId="77777777" w:rsidR="001D7D71" w:rsidRDefault="001D7D71">
            <w:pPr>
              <w:pStyle w:val="rvps1"/>
              <w:rPr>
                <w:lang w:val="ro-RO"/>
              </w:rPr>
            </w:pPr>
          </w:p>
        </w:tc>
      </w:tr>
      <w:tr w:rsidR="001D7D71" w14:paraId="2A8F3416" w14:textId="77777777">
        <w:trPr>
          <w:trHeight w:val="1340"/>
        </w:trPr>
        <w:tc>
          <w:tcPr>
            <w:tcW w:w="4675" w:type="dxa"/>
            <w:vMerge w:val="restart"/>
          </w:tcPr>
          <w:p w14:paraId="0E70E620" w14:textId="77777777" w:rsidR="001D7D71" w:rsidRDefault="00853A72">
            <w:pPr>
              <w:pStyle w:val="rvps1"/>
              <w:jc w:val="left"/>
              <w:rPr>
                <w:lang w:val="ro-RO"/>
              </w:rPr>
            </w:pPr>
            <w:r>
              <w:rPr>
                <w:lang w:val="ro-RO"/>
              </w:rPr>
              <w:t>Direcția generală juridică</w:t>
            </w:r>
          </w:p>
          <w:p w14:paraId="1C391353" w14:textId="77777777" w:rsidR="001D7D71" w:rsidRDefault="001D7D71">
            <w:pPr>
              <w:pStyle w:val="rvps1"/>
              <w:jc w:val="left"/>
              <w:rPr>
                <w:lang w:val="ro-RO"/>
              </w:rPr>
            </w:pPr>
          </w:p>
          <w:p w14:paraId="54A70562" w14:textId="77777777" w:rsidR="001D7D71" w:rsidRDefault="00853A72">
            <w:pPr>
              <w:pStyle w:val="rvps1"/>
              <w:jc w:val="left"/>
              <w:rPr>
                <w:lang w:val="ro-RO"/>
              </w:rPr>
            </w:pPr>
            <w:r>
              <w:rPr>
                <w:lang w:val="ro-RO"/>
              </w:rPr>
              <w:t>Director general</w:t>
            </w:r>
          </w:p>
          <w:p w14:paraId="26865D37" w14:textId="77777777" w:rsidR="001D7D71" w:rsidRDefault="00853A72">
            <w:pPr>
              <w:pStyle w:val="rvps1"/>
              <w:jc w:val="left"/>
              <w:rPr>
                <w:lang w:val="ro-RO"/>
              </w:rPr>
            </w:pPr>
            <w:r>
              <w:rPr>
                <w:lang w:val="ro-RO"/>
              </w:rPr>
              <w:t>Ionuț-Sebastian IAVOR</w:t>
            </w:r>
          </w:p>
          <w:p w14:paraId="0BB2CDF1" w14:textId="77777777" w:rsidR="001D7D71" w:rsidRDefault="001D7D71">
            <w:pPr>
              <w:pStyle w:val="rvps1"/>
              <w:jc w:val="left"/>
              <w:rPr>
                <w:highlight w:val="yellow"/>
                <w:lang w:val="ro-RO"/>
              </w:rPr>
            </w:pPr>
          </w:p>
          <w:p w14:paraId="65934A8D" w14:textId="77777777" w:rsidR="001D7D71" w:rsidRDefault="00853A72">
            <w:pPr>
              <w:pStyle w:val="rvps1"/>
              <w:jc w:val="left"/>
              <w:rPr>
                <w:lang w:val="ro-RO"/>
              </w:rPr>
            </w:pPr>
            <w:r>
              <w:rPr>
                <w:lang w:val="ro-RO"/>
              </w:rPr>
              <w:t>Serviciul avizare acte normative</w:t>
            </w:r>
          </w:p>
          <w:p w14:paraId="5E9FDF4F" w14:textId="77777777" w:rsidR="001D7D71" w:rsidRDefault="00853A72">
            <w:pPr>
              <w:pStyle w:val="rvps1"/>
              <w:jc w:val="left"/>
              <w:rPr>
                <w:lang w:val="ro-RO"/>
              </w:rPr>
            </w:pPr>
            <w:r>
              <w:rPr>
                <w:lang w:val="ro-RO"/>
              </w:rPr>
              <w:t>Şef</w:t>
            </w:r>
            <w:r>
              <w:rPr>
                <w:lang w:val="ro-RO"/>
              </w:rPr>
              <w:t xml:space="preserve"> serviciu</w:t>
            </w:r>
          </w:p>
          <w:p w14:paraId="3646BC9B" w14:textId="77777777" w:rsidR="001D7D71" w:rsidRDefault="00853A72">
            <w:pPr>
              <w:pStyle w:val="rvps1"/>
              <w:jc w:val="left"/>
              <w:rPr>
                <w:highlight w:val="yellow"/>
              </w:rPr>
            </w:pPr>
            <w:r>
              <w:rPr>
                <w:lang w:val="ro-RO"/>
              </w:rPr>
              <w:t>Dana Constanța EFTIMIE</w:t>
            </w:r>
          </w:p>
        </w:tc>
        <w:tc>
          <w:tcPr>
            <w:tcW w:w="1800" w:type="dxa"/>
          </w:tcPr>
          <w:p w14:paraId="52BE5728" w14:textId="77777777" w:rsidR="001D7D71" w:rsidRDefault="001D7D71">
            <w:pPr>
              <w:pStyle w:val="rvps1"/>
              <w:rPr>
                <w:lang w:val="ro-RO"/>
              </w:rPr>
            </w:pPr>
          </w:p>
        </w:tc>
        <w:tc>
          <w:tcPr>
            <w:tcW w:w="1620" w:type="dxa"/>
          </w:tcPr>
          <w:p w14:paraId="6B2272FE" w14:textId="77777777" w:rsidR="001D7D71" w:rsidRDefault="001D7D71">
            <w:pPr>
              <w:pStyle w:val="rvps1"/>
              <w:rPr>
                <w:lang w:val="ro-RO"/>
              </w:rPr>
            </w:pPr>
          </w:p>
        </w:tc>
        <w:tc>
          <w:tcPr>
            <w:tcW w:w="1497" w:type="dxa"/>
          </w:tcPr>
          <w:p w14:paraId="23A275D5" w14:textId="77777777" w:rsidR="001D7D71" w:rsidRDefault="001D7D71">
            <w:pPr>
              <w:pStyle w:val="rvps1"/>
              <w:rPr>
                <w:lang w:val="ro-RO"/>
              </w:rPr>
            </w:pPr>
          </w:p>
        </w:tc>
      </w:tr>
      <w:tr w:rsidR="001D7D71" w14:paraId="7CF5D790" w14:textId="77777777">
        <w:tc>
          <w:tcPr>
            <w:tcW w:w="4675" w:type="dxa"/>
            <w:vMerge/>
          </w:tcPr>
          <w:p w14:paraId="52CE0350" w14:textId="77777777" w:rsidR="001D7D71" w:rsidRDefault="001D7D71">
            <w:pPr>
              <w:pStyle w:val="rvps1"/>
              <w:jc w:val="left"/>
              <w:rPr>
                <w:lang w:val="ro-RO"/>
              </w:rPr>
            </w:pPr>
          </w:p>
        </w:tc>
        <w:tc>
          <w:tcPr>
            <w:tcW w:w="1800" w:type="dxa"/>
          </w:tcPr>
          <w:p w14:paraId="4461ED4D" w14:textId="77777777" w:rsidR="001D7D71" w:rsidRDefault="001D7D71">
            <w:pPr>
              <w:pStyle w:val="rvps1"/>
              <w:rPr>
                <w:lang w:val="ro-RO"/>
              </w:rPr>
            </w:pPr>
          </w:p>
        </w:tc>
        <w:tc>
          <w:tcPr>
            <w:tcW w:w="1620" w:type="dxa"/>
          </w:tcPr>
          <w:p w14:paraId="7BD9899F" w14:textId="77777777" w:rsidR="001D7D71" w:rsidRDefault="001D7D71">
            <w:pPr>
              <w:pStyle w:val="rvps1"/>
              <w:rPr>
                <w:lang w:val="ro-RO"/>
              </w:rPr>
            </w:pPr>
          </w:p>
        </w:tc>
        <w:tc>
          <w:tcPr>
            <w:tcW w:w="1497" w:type="dxa"/>
          </w:tcPr>
          <w:p w14:paraId="6381931E" w14:textId="77777777" w:rsidR="001D7D71" w:rsidRDefault="001D7D71">
            <w:pPr>
              <w:pStyle w:val="rvps1"/>
              <w:rPr>
                <w:lang w:val="ro-RO"/>
              </w:rPr>
            </w:pPr>
          </w:p>
        </w:tc>
      </w:tr>
      <w:tr w:rsidR="001D7D71" w14:paraId="39AEC192" w14:textId="77777777">
        <w:tc>
          <w:tcPr>
            <w:tcW w:w="4675" w:type="dxa"/>
          </w:tcPr>
          <w:p w14:paraId="57DDDFD3" w14:textId="77777777" w:rsidR="001D7D71" w:rsidRDefault="00853A72">
            <w:pPr>
              <w:pStyle w:val="rvps1"/>
              <w:jc w:val="left"/>
              <w:rPr>
                <w:lang w:val="ro-RO"/>
              </w:rPr>
            </w:pPr>
            <w:r>
              <w:rPr>
                <w:lang w:val="ro-RO"/>
              </w:rPr>
              <w:t xml:space="preserve">Secretar general </w:t>
            </w:r>
          </w:p>
          <w:p w14:paraId="75E088E7" w14:textId="77777777" w:rsidR="001D7D71" w:rsidRDefault="001D7D71">
            <w:pPr>
              <w:pStyle w:val="rvps1"/>
              <w:jc w:val="left"/>
              <w:rPr>
                <w:lang w:val="ro-RO"/>
              </w:rPr>
            </w:pPr>
          </w:p>
          <w:p w14:paraId="41F0EB4C" w14:textId="77777777" w:rsidR="001D7D71" w:rsidRDefault="00853A72">
            <w:pPr>
              <w:pStyle w:val="rvps1"/>
              <w:jc w:val="left"/>
              <w:rPr>
                <w:lang w:val="ro-RO"/>
              </w:rPr>
            </w:pPr>
            <w:r>
              <w:rPr>
                <w:lang w:val="ro-RO"/>
              </w:rPr>
              <w:t>Georgeta BUMBAC</w:t>
            </w:r>
          </w:p>
          <w:p w14:paraId="527F934E" w14:textId="77777777" w:rsidR="001D7D71" w:rsidRDefault="001D7D71">
            <w:pPr>
              <w:pStyle w:val="rvps1"/>
              <w:jc w:val="left"/>
              <w:rPr>
                <w:lang w:val="ro-RO"/>
              </w:rPr>
            </w:pPr>
          </w:p>
        </w:tc>
        <w:tc>
          <w:tcPr>
            <w:tcW w:w="1800" w:type="dxa"/>
          </w:tcPr>
          <w:p w14:paraId="0343093B" w14:textId="77777777" w:rsidR="001D7D71" w:rsidRDefault="001D7D71">
            <w:pPr>
              <w:pStyle w:val="rvps1"/>
              <w:rPr>
                <w:lang w:val="ro-RO"/>
              </w:rPr>
            </w:pPr>
          </w:p>
        </w:tc>
        <w:tc>
          <w:tcPr>
            <w:tcW w:w="1620" w:type="dxa"/>
          </w:tcPr>
          <w:p w14:paraId="3DC5D382" w14:textId="77777777" w:rsidR="001D7D71" w:rsidRDefault="001D7D71">
            <w:pPr>
              <w:pStyle w:val="rvps1"/>
              <w:rPr>
                <w:lang w:val="ro-RO"/>
              </w:rPr>
            </w:pPr>
          </w:p>
        </w:tc>
        <w:tc>
          <w:tcPr>
            <w:tcW w:w="1497" w:type="dxa"/>
          </w:tcPr>
          <w:p w14:paraId="694FE91C" w14:textId="77777777" w:rsidR="001D7D71" w:rsidRDefault="001D7D71">
            <w:pPr>
              <w:pStyle w:val="rvps1"/>
              <w:rPr>
                <w:lang w:val="ro-RO"/>
              </w:rPr>
            </w:pPr>
          </w:p>
        </w:tc>
      </w:tr>
    </w:tbl>
    <w:p w14:paraId="0044D52F" w14:textId="77777777" w:rsidR="001D7D71" w:rsidRDefault="001D7D71">
      <w:pPr>
        <w:pStyle w:val="rvps1"/>
        <w:rPr>
          <w:lang w:val="ro-RO"/>
        </w:rPr>
      </w:pPr>
    </w:p>
    <w:p w14:paraId="6BB32910" w14:textId="77777777" w:rsidR="001D7D71" w:rsidRDefault="001D7D71">
      <w:pPr>
        <w:pStyle w:val="rvps1"/>
        <w:jc w:val="both"/>
      </w:pPr>
    </w:p>
    <w:p w14:paraId="533B4579" w14:textId="77777777" w:rsidR="001D7D71" w:rsidRDefault="001D7D71">
      <w:pPr>
        <w:pStyle w:val="rvps1"/>
        <w:rPr>
          <w:lang w:val="ro-RO"/>
        </w:rPr>
      </w:pPr>
    </w:p>
    <w:p w14:paraId="23E50229" w14:textId="77777777" w:rsidR="001D7D71" w:rsidRDefault="001D7D71">
      <w:pPr>
        <w:pStyle w:val="rvps1"/>
        <w:jc w:val="both"/>
        <w:rPr>
          <w:lang w:val="ro-RO"/>
        </w:rPr>
      </w:pPr>
    </w:p>
    <w:p w14:paraId="23909226" w14:textId="77777777" w:rsidR="001D7D71" w:rsidRDefault="001D7D71">
      <w:pPr>
        <w:pStyle w:val="rvps1"/>
        <w:jc w:val="both"/>
        <w:rPr>
          <w:lang w:val="ro-RO"/>
        </w:rPr>
      </w:pPr>
    </w:p>
    <w:p w14:paraId="7C437891" w14:textId="77777777" w:rsidR="001D7D71" w:rsidRDefault="001D7D71">
      <w:pPr>
        <w:pStyle w:val="rvps1"/>
        <w:jc w:val="both"/>
        <w:rPr>
          <w:lang w:val="ro-RO"/>
        </w:rPr>
      </w:pPr>
    </w:p>
    <w:p w14:paraId="43755ECB" w14:textId="77777777" w:rsidR="001D7D71" w:rsidRDefault="00853A72">
      <w:pPr>
        <w:pStyle w:val="rvps1"/>
        <w:jc w:val="both"/>
        <w:rPr>
          <w:lang w:val="ro-RO"/>
        </w:rPr>
      </w:pPr>
      <w:r>
        <w:rPr>
          <w:lang w:val="ro-RO"/>
        </w:rPr>
        <w:t xml:space="preserve"> </w:t>
      </w:r>
    </w:p>
    <w:p w14:paraId="08C25F00" w14:textId="77777777" w:rsidR="001D7D71" w:rsidRDefault="001D7D71">
      <w:pPr>
        <w:pStyle w:val="rvps1"/>
        <w:jc w:val="both"/>
      </w:pPr>
    </w:p>
    <w:p w14:paraId="23C340E5" w14:textId="77777777" w:rsidR="001D7D71" w:rsidRDefault="001D7D71">
      <w:pPr>
        <w:pStyle w:val="rvps1"/>
        <w:jc w:val="both"/>
      </w:pPr>
    </w:p>
    <w:p w14:paraId="149D4605" w14:textId="77777777" w:rsidR="001D7D71" w:rsidRDefault="001D7D71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093E376" w14:textId="77777777" w:rsidR="001D7D71" w:rsidRDefault="001D7D71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1D7D71">
      <w:pgSz w:w="11906" w:h="16838"/>
      <w:pgMar w:top="446" w:right="1008" w:bottom="720" w:left="129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B2F612" w14:textId="77777777" w:rsidR="00853A72" w:rsidRDefault="00853A72">
      <w:pPr>
        <w:spacing w:line="240" w:lineRule="auto"/>
      </w:pPr>
      <w:r>
        <w:separator/>
      </w:r>
    </w:p>
  </w:endnote>
  <w:endnote w:type="continuationSeparator" w:id="0">
    <w:p w14:paraId="7D90270D" w14:textId="77777777" w:rsidR="00853A72" w:rsidRDefault="00853A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F5426F" w14:textId="77777777" w:rsidR="00853A72" w:rsidRDefault="00853A72">
      <w:pPr>
        <w:spacing w:after="0"/>
      </w:pPr>
      <w:r>
        <w:separator/>
      </w:r>
    </w:p>
  </w:footnote>
  <w:footnote w:type="continuationSeparator" w:id="0">
    <w:p w14:paraId="6B02E957" w14:textId="77777777" w:rsidR="00853A72" w:rsidRDefault="00853A7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DA05D40"/>
    <w:multiLevelType w:val="singleLevel"/>
    <w:tmpl w:val="FDA05D40"/>
    <w:lvl w:ilvl="0">
      <w:start w:val="48"/>
      <w:numFmt w:val="decimal"/>
      <w:suff w:val="space"/>
      <w:lvlText w:val="%1."/>
      <w:lvlJc w:val="left"/>
      <w:pPr>
        <w:ind w:left="828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C73"/>
    <w:rsid w:val="00000CA9"/>
    <w:rsid w:val="0001293C"/>
    <w:rsid w:val="000175BB"/>
    <w:rsid w:val="000255EA"/>
    <w:rsid w:val="00027C59"/>
    <w:rsid w:val="00033E97"/>
    <w:rsid w:val="00061744"/>
    <w:rsid w:val="00080689"/>
    <w:rsid w:val="000B39D3"/>
    <w:rsid w:val="000B6C44"/>
    <w:rsid w:val="000E1FD8"/>
    <w:rsid w:val="000E7842"/>
    <w:rsid w:val="000E7D65"/>
    <w:rsid w:val="00125616"/>
    <w:rsid w:val="00125F7F"/>
    <w:rsid w:val="0014503B"/>
    <w:rsid w:val="001521DB"/>
    <w:rsid w:val="001620C3"/>
    <w:rsid w:val="00176C35"/>
    <w:rsid w:val="001822A4"/>
    <w:rsid w:val="00190AEB"/>
    <w:rsid w:val="00194CA4"/>
    <w:rsid w:val="001A48DB"/>
    <w:rsid w:val="001C1A27"/>
    <w:rsid w:val="001D02CD"/>
    <w:rsid w:val="001D7D71"/>
    <w:rsid w:val="001E02B1"/>
    <w:rsid w:val="00223DBF"/>
    <w:rsid w:val="0028761B"/>
    <w:rsid w:val="002A0824"/>
    <w:rsid w:val="002B326A"/>
    <w:rsid w:val="002F30BF"/>
    <w:rsid w:val="00316DF0"/>
    <w:rsid w:val="0034307A"/>
    <w:rsid w:val="00376EBE"/>
    <w:rsid w:val="003864F8"/>
    <w:rsid w:val="003C157A"/>
    <w:rsid w:val="003C77B0"/>
    <w:rsid w:val="003D46D0"/>
    <w:rsid w:val="003E06A7"/>
    <w:rsid w:val="003E2A74"/>
    <w:rsid w:val="003E3261"/>
    <w:rsid w:val="003F0B51"/>
    <w:rsid w:val="0040557F"/>
    <w:rsid w:val="00423307"/>
    <w:rsid w:val="004960EC"/>
    <w:rsid w:val="00496C3E"/>
    <w:rsid w:val="004A7FEF"/>
    <w:rsid w:val="004C616A"/>
    <w:rsid w:val="00500F36"/>
    <w:rsid w:val="005170DA"/>
    <w:rsid w:val="0053152A"/>
    <w:rsid w:val="00534A2D"/>
    <w:rsid w:val="00541800"/>
    <w:rsid w:val="00566951"/>
    <w:rsid w:val="00570A11"/>
    <w:rsid w:val="00584F1D"/>
    <w:rsid w:val="005C1AB3"/>
    <w:rsid w:val="005E3882"/>
    <w:rsid w:val="00635C58"/>
    <w:rsid w:val="00635D31"/>
    <w:rsid w:val="006370D0"/>
    <w:rsid w:val="0069670C"/>
    <w:rsid w:val="006B3AB7"/>
    <w:rsid w:val="006D71C0"/>
    <w:rsid w:val="006D7395"/>
    <w:rsid w:val="006F6293"/>
    <w:rsid w:val="006F6C73"/>
    <w:rsid w:val="0070267A"/>
    <w:rsid w:val="00704161"/>
    <w:rsid w:val="007143DF"/>
    <w:rsid w:val="007350DC"/>
    <w:rsid w:val="007729A9"/>
    <w:rsid w:val="00776684"/>
    <w:rsid w:val="007D7D12"/>
    <w:rsid w:val="00813EE4"/>
    <w:rsid w:val="00834E2A"/>
    <w:rsid w:val="00836B59"/>
    <w:rsid w:val="00837864"/>
    <w:rsid w:val="00842B8A"/>
    <w:rsid w:val="0084723F"/>
    <w:rsid w:val="00853A72"/>
    <w:rsid w:val="008663AE"/>
    <w:rsid w:val="00874BB1"/>
    <w:rsid w:val="008A07D9"/>
    <w:rsid w:val="008A569B"/>
    <w:rsid w:val="008B01AA"/>
    <w:rsid w:val="008B31E0"/>
    <w:rsid w:val="008B3294"/>
    <w:rsid w:val="008D3C58"/>
    <w:rsid w:val="008E7767"/>
    <w:rsid w:val="00902A21"/>
    <w:rsid w:val="00926EC8"/>
    <w:rsid w:val="009318E8"/>
    <w:rsid w:val="00945869"/>
    <w:rsid w:val="0094625D"/>
    <w:rsid w:val="00951557"/>
    <w:rsid w:val="0095523E"/>
    <w:rsid w:val="00957259"/>
    <w:rsid w:val="009730EE"/>
    <w:rsid w:val="009A1AD6"/>
    <w:rsid w:val="009A4B79"/>
    <w:rsid w:val="009A62B8"/>
    <w:rsid w:val="009B0A22"/>
    <w:rsid w:val="009C46F6"/>
    <w:rsid w:val="00A309A7"/>
    <w:rsid w:val="00A55904"/>
    <w:rsid w:val="00A74C61"/>
    <w:rsid w:val="00A83502"/>
    <w:rsid w:val="00A95C0A"/>
    <w:rsid w:val="00AA17AE"/>
    <w:rsid w:val="00AB6875"/>
    <w:rsid w:val="00AD0DF8"/>
    <w:rsid w:val="00B1503F"/>
    <w:rsid w:val="00B372BB"/>
    <w:rsid w:val="00B800B5"/>
    <w:rsid w:val="00B800E6"/>
    <w:rsid w:val="00B80333"/>
    <w:rsid w:val="00B81A1C"/>
    <w:rsid w:val="00B820D5"/>
    <w:rsid w:val="00B977FF"/>
    <w:rsid w:val="00BA2B28"/>
    <w:rsid w:val="00BB5351"/>
    <w:rsid w:val="00BC2A6D"/>
    <w:rsid w:val="00BD53EB"/>
    <w:rsid w:val="00BE1EF0"/>
    <w:rsid w:val="00C00FBF"/>
    <w:rsid w:val="00C12492"/>
    <w:rsid w:val="00C22E9F"/>
    <w:rsid w:val="00C3780E"/>
    <w:rsid w:val="00C863B1"/>
    <w:rsid w:val="00C91B8F"/>
    <w:rsid w:val="00C97BEF"/>
    <w:rsid w:val="00CA1F38"/>
    <w:rsid w:val="00CB05E0"/>
    <w:rsid w:val="00CB5BED"/>
    <w:rsid w:val="00CC5FDF"/>
    <w:rsid w:val="00CD24A2"/>
    <w:rsid w:val="00CE0350"/>
    <w:rsid w:val="00CE3C52"/>
    <w:rsid w:val="00D1559B"/>
    <w:rsid w:val="00D24B49"/>
    <w:rsid w:val="00D334DF"/>
    <w:rsid w:val="00D46840"/>
    <w:rsid w:val="00D654E7"/>
    <w:rsid w:val="00D777F0"/>
    <w:rsid w:val="00D80B5E"/>
    <w:rsid w:val="00DA058D"/>
    <w:rsid w:val="00DB3249"/>
    <w:rsid w:val="00DB4D5E"/>
    <w:rsid w:val="00DD54E7"/>
    <w:rsid w:val="00DE11CB"/>
    <w:rsid w:val="00DE1C59"/>
    <w:rsid w:val="00E04A4B"/>
    <w:rsid w:val="00E05BBB"/>
    <w:rsid w:val="00E30B16"/>
    <w:rsid w:val="00E3759A"/>
    <w:rsid w:val="00E47D64"/>
    <w:rsid w:val="00E8715D"/>
    <w:rsid w:val="00E93314"/>
    <w:rsid w:val="00EA73B4"/>
    <w:rsid w:val="00EB10BC"/>
    <w:rsid w:val="00ED5A9D"/>
    <w:rsid w:val="00EF5970"/>
    <w:rsid w:val="00EF5B58"/>
    <w:rsid w:val="00F04128"/>
    <w:rsid w:val="00F14935"/>
    <w:rsid w:val="00F25295"/>
    <w:rsid w:val="00F26340"/>
    <w:rsid w:val="00F31ADC"/>
    <w:rsid w:val="00F326CA"/>
    <w:rsid w:val="00F460E6"/>
    <w:rsid w:val="00F565B3"/>
    <w:rsid w:val="00F91ED3"/>
    <w:rsid w:val="00FA03BF"/>
    <w:rsid w:val="00FA193B"/>
    <w:rsid w:val="00FB0212"/>
    <w:rsid w:val="00FB043A"/>
    <w:rsid w:val="00FC06DE"/>
    <w:rsid w:val="00FE2E45"/>
    <w:rsid w:val="00FE5EAC"/>
    <w:rsid w:val="00FF3AE6"/>
    <w:rsid w:val="00FF563F"/>
    <w:rsid w:val="260E1F25"/>
    <w:rsid w:val="2D4A7DBD"/>
    <w:rsid w:val="384175DE"/>
    <w:rsid w:val="4C385D73"/>
    <w:rsid w:val="7F57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7109CB7"/>
  <w15:docId w15:val="{F9BFFE0F-91ED-4FCD-96DF-F1F7B43D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al">
    <w:name w:val="a_l"/>
    <w:basedOn w:val="Normal"/>
    <w:qFormat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val="en-US"/>
    </w:rPr>
  </w:style>
  <w:style w:type="paragraph" w:customStyle="1" w:styleId="rvps1">
    <w:name w:val="rvps1"/>
    <w:basedOn w:val="Normal"/>
    <w:qFormat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rvts15">
    <w:name w:val="rvts15"/>
    <w:basedOn w:val="DefaultParagraphFont"/>
    <w:qFormat/>
    <w:rPr>
      <w:b/>
      <w:bCs/>
    </w:rPr>
  </w:style>
  <w:style w:type="character" w:customStyle="1" w:styleId="rvts21">
    <w:name w:val="rvts21"/>
    <w:basedOn w:val="DefaultParagraphFont"/>
    <w:qFormat/>
    <w:rPr>
      <w:b/>
      <w:bCs/>
      <w:color w:val="000000"/>
    </w:rPr>
  </w:style>
  <w:style w:type="character" w:customStyle="1" w:styleId="rvts51">
    <w:name w:val="rvts51"/>
    <w:basedOn w:val="DefaultParagraphFont"/>
    <w:qFormat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rvts81">
    <w:name w:val="rvts81"/>
    <w:basedOn w:val="DefaultParagraphFont"/>
    <w:rPr>
      <w:rFonts w:ascii="Times New Roman" w:hAnsi="Times New Roman" w:cs="Times New Roman" w:hint="default"/>
      <w:sz w:val="24"/>
      <w:szCs w:val="24"/>
    </w:rPr>
  </w:style>
  <w:style w:type="paragraph" w:customStyle="1" w:styleId="Char1">
    <w:name w:val="Char1"/>
    <w:basedOn w:val="Normal"/>
    <w:qFormat/>
    <w:pPr>
      <w:tabs>
        <w:tab w:val="left" w:pos="709"/>
      </w:tabs>
      <w:spacing w:after="0" w:line="240" w:lineRule="auto"/>
    </w:pPr>
    <w:rPr>
      <w:rFonts w:ascii="Arial Narrow" w:eastAsia="Calibri" w:hAnsi="Arial Narrow" w:cs="Times New Roman"/>
      <w:b/>
      <w:sz w:val="26"/>
      <w:szCs w:val="24"/>
      <w:lang w:val="pl-PL" w:eastAsia="pl-PL"/>
    </w:rPr>
  </w:style>
  <w:style w:type="paragraph" w:customStyle="1" w:styleId="spar">
    <w:name w:val="s_par"/>
    <w:basedOn w:val="Normal"/>
    <w:qFormat/>
    <w:pPr>
      <w:spacing w:after="0" w:line="240" w:lineRule="auto"/>
      <w:ind w:left="225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rvts7">
    <w:name w:val="rvts7"/>
    <w:basedOn w:val="DefaultParagraphFont"/>
    <w:qFormat/>
  </w:style>
  <w:style w:type="character" w:customStyle="1" w:styleId="rvts10">
    <w:name w:val="rvts10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OpenDocumentView(218134,%203975972)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javascript:OpenDocumentView(224870,%204115008);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jpg@01D4A81E.E28EC6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27A07-848E-42F4-BBF5-CD5AAF2F0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Vasile</dc:creator>
  <cp:lastModifiedBy>User</cp:lastModifiedBy>
  <cp:revision>2</cp:revision>
  <cp:lastPrinted>2025-09-03T07:01:00Z</cp:lastPrinted>
  <dcterms:created xsi:type="dcterms:W3CDTF">2025-09-03T11:31:00Z</dcterms:created>
  <dcterms:modified xsi:type="dcterms:W3CDTF">2025-09-03T11:31:00Z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25CBE0C2A60E4286B286BD508B3E4CCB_13</vt:lpwstr>
  </property>
</Properties>
</file>